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5F6EF4" w:rsidTr="005F6EF4">
        <w:trPr>
          <w:trHeight w:val="2117"/>
        </w:trPr>
        <w:tc>
          <w:tcPr>
            <w:tcW w:w="9016" w:type="dxa"/>
            <w:shd w:val="clear" w:color="auto" w:fill="BFBFBF" w:themeFill="background1" w:themeFillShade="BF"/>
          </w:tcPr>
          <w:p w:rsidR="005F6EF4" w:rsidRPr="009E25EB" w:rsidRDefault="005F6EF4" w:rsidP="005F6EF4">
            <w:pPr>
              <w:autoSpaceDE w:val="0"/>
              <w:autoSpaceDN w:val="0"/>
              <w:adjustRightInd w:val="0"/>
              <w:spacing w:line="360" w:lineRule="auto"/>
              <w:jc w:val="center"/>
              <w:rPr>
                <w:rFonts w:ascii="Arial" w:hAnsi="Arial" w:cs="Arial"/>
                <w:b/>
                <w:sz w:val="28"/>
                <w:szCs w:val="28"/>
              </w:rPr>
            </w:pPr>
            <w:bookmarkStart w:id="0" w:name="_GoBack"/>
            <w:bookmarkEnd w:id="0"/>
            <w:r>
              <w:rPr>
                <w:rFonts w:ascii="Arial" w:hAnsi="Arial" w:cs="Arial"/>
                <w:b/>
                <w:sz w:val="28"/>
                <w:szCs w:val="28"/>
              </w:rPr>
              <w:t>Foundation Phase M</w:t>
            </w:r>
            <w:r w:rsidRPr="005F6EF4">
              <w:rPr>
                <w:rFonts w:ascii="Arial" w:hAnsi="Arial" w:cs="Arial"/>
                <w:b/>
                <w:sz w:val="28"/>
                <w:szCs w:val="28"/>
              </w:rPr>
              <w:t>ultili</w:t>
            </w:r>
            <w:r w:rsidR="00732D20">
              <w:rPr>
                <w:rFonts w:ascii="Arial" w:hAnsi="Arial" w:cs="Arial"/>
                <w:b/>
                <w:sz w:val="28"/>
                <w:szCs w:val="28"/>
              </w:rPr>
              <w:t>ngual Mathematics Materials for Learners</w:t>
            </w:r>
          </w:p>
          <w:p w:rsidR="005F6EF4" w:rsidRPr="009E25EB" w:rsidRDefault="00732D20" w:rsidP="005F6EF4">
            <w:pPr>
              <w:autoSpaceDE w:val="0"/>
              <w:autoSpaceDN w:val="0"/>
              <w:adjustRightInd w:val="0"/>
              <w:spacing w:line="360" w:lineRule="auto"/>
              <w:jc w:val="center"/>
              <w:rPr>
                <w:rFonts w:ascii="Arial" w:hAnsi="Arial" w:cs="Arial"/>
                <w:b/>
                <w:bCs/>
                <w:sz w:val="24"/>
                <w:szCs w:val="24"/>
              </w:rPr>
            </w:pPr>
            <w:r w:rsidRPr="009E25EB">
              <w:rPr>
                <w:rFonts w:ascii="Arial" w:hAnsi="Arial" w:cs="Arial"/>
                <w:b/>
                <w:bCs/>
                <w:sz w:val="24"/>
                <w:szCs w:val="24"/>
              </w:rPr>
              <w:t xml:space="preserve">A paper prepared by </w:t>
            </w:r>
            <w:r w:rsidR="005F6EF4" w:rsidRPr="009E25EB">
              <w:rPr>
                <w:rFonts w:ascii="Arial" w:hAnsi="Arial" w:cs="Arial"/>
                <w:b/>
                <w:bCs/>
                <w:sz w:val="24"/>
                <w:szCs w:val="24"/>
              </w:rPr>
              <w:t>Ingrid Sapire</w:t>
            </w:r>
          </w:p>
          <w:p w:rsidR="005F6EF4" w:rsidRDefault="005F6EF4" w:rsidP="005F6EF4">
            <w:pPr>
              <w:autoSpaceDE w:val="0"/>
              <w:autoSpaceDN w:val="0"/>
              <w:adjustRightInd w:val="0"/>
              <w:spacing w:line="360" w:lineRule="auto"/>
              <w:jc w:val="center"/>
              <w:rPr>
                <w:rFonts w:ascii="Arial" w:hAnsi="Arial" w:cs="Arial"/>
                <w:b/>
                <w:bCs/>
                <w:iCs/>
                <w:sz w:val="24"/>
                <w:szCs w:val="24"/>
              </w:rPr>
            </w:pPr>
            <w:r w:rsidRPr="005F6EF4">
              <w:rPr>
                <w:rFonts w:ascii="Arial" w:hAnsi="Arial" w:cs="Arial"/>
                <w:b/>
                <w:bCs/>
                <w:iCs/>
                <w:sz w:val="24"/>
                <w:szCs w:val="24"/>
              </w:rPr>
              <w:t xml:space="preserve">SAERA Conference </w:t>
            </w:r>
            <w:r>
              <w:rPr>
                <w:rFonts w:ascii="Arial" w:hAnsi="Arial" w:cs="Arial"/>
                <w:b/>
                <w:bCs/>
                <w:iCs/>
                <w:sz w:val="24"/>
                <w:szCs w:val="24"/>
              </w:rPr>
              <w:t>P</w:t>
            </w:r>
            <w:r w:rsidRPr="005F6EF4">
              <w:rPr>
                <w:rFonts w:ascii="Arial" w:hAnsi="Arial" w:cs="Arial"/>
                <w:b/>
                <w:bCs/>
                <w:iCs/>
                <w:sz w:val="24"/>
                <w:szCs w:val="24"/>
              </w:rPr>
              <w:t>anel</w:t>
            </w:r>
            <w:r>
              <w:rPr>
                <w:rFonts w:ascii="Arial" w:hAnsi="Arial" w:cs="Arial"/>
                <w:b/>
                <w:bCs/>
                <w:iCs/>
                <w:sz w:val="24"/>
                <w:szCs w:val="24"/>
              </w:rPr>
              <w:t xml:space="preserve"> Presentation</w:t>
            </w:r>
            <w:r w:rsidRPr="005F6EF4">
              <w:rPr>
                <w:rFonts w:ascii="Arial" w:hAnsi="Arial" w:cs="Arial"/>
                <w:b/>
                <w:bCs/>
                <w:iCs/>
                <w:sz w:val="24"/>
                <w:szCs w:val="24"/>
              </w:rPr>
              <w:t xml:space="preserve"> </w:t>
            </w:r>
          </w:p>
          <w:p w:rsidR="005F6EF4" w:rsidRPr="005F6EF4" w:rsidRDefault="005F6EF4" w:rsidP="005F6EF4">
            <w:pPr>
              <w:autoSpaceDE w:val="0"/>
              <w:autoSpaceDN w:val="0"/>
              <w:adjustRightInd w:val="0"/>
              <w:spacing w:line="360" w:lineRule="auto"/>
              <w:jc w:val="center"/>
              <w:rPr>
                <w:rFonts w:ascii="Arial" w:hAnsi="Arial" w:cs="Arial"/>
                <w:b/>
                <w:bCs/>
                <w:iCs/>
                <w:sz w:val="24"/>
                <w:szCs w:val="24"/>
              </w:rPr>
            </w:pPr>
            <w:r w:rsidRPr="005F6EF4">
              <w:rPr>
                <w:rFonts w:ascii="Arial" w:hAnsi="Arial" w:cs="Arial"/>
                <w:b/>
                <w:bCs/>
                <w:iCs/>
                <w:sz w:val="24"/>
                <w:szCs w:val="24"/>
              </w:rPr>
              <w:t>Systemic Instructional improvement: High quality learning materials</w:t>
            </w:r>
          </w:p>
          <w:p w:rsidR="005F6EF4" w:rsidRPr="005F6EF4" w:rsidRDefault="005F6EF4" w:rsidP="005F6EF4">
            <w:pPr>
              <w:autoSpaceDE w:val="0"/>
              <w:autoSpaceDN w:val="0"/>
              <w:adjustRightInd w:val="0"/>
              <w:spacing w:line="360" w:lineRule="auto"/>
              <w:jc w:val="center"/>
              <w:rPr>
                <w:rFonts w:ascii="Arial" w:hAnsi="Arial" w:cs="Arial"/>
                <w:sz w:val="24"/>
                <w:szCs w:val="24"/>
              </w:rPr>
            </w:pPr>
            <w:r w:rsidRPr="005F6EF4">
              <w:rPr>
                <w:rFonts w:ascii="Arial" w:hAnsi="Arial" w:cs="Arial"/>
                <w:b/>
                <w:bCs/>
                <w:sz w:val="24"/>
                <w:szCs w:val="24"/>
              </w:rPr>
              <w:t>15 August 2014</w:t>
            </w:r>
          </w:p>
          <w:p w:rsidR="005F6EF4" w:rsidRDefault="005F6EF4" w:rsidP="005F6EF4">
            <w:pPr>
              <w:autoSpaceDE w:val="0"/>
              <w:autoSpaceDN w:val="0"/>
              <w:adjustRightInd w:val="0"/>
              <w:spacing w:line="360" w:lineRule="auto"/>
              <w:rPr>
                <w:rFonts w:ascii="Arial" w:hAnsi="Arial" w:cs="Arial"/>
                <w:b/>
                <w:sz w:val="28"/>
                <w:szCs w:val="28"/>
              </w:rPr>
            </w:pPr>
          </w:p>
        </w:tc>
      </w:tr>
    </w:tbl>
    <w:p w:rsidR="00850C5A" w:rsidRPr="005F6EF4" w:rsidRDefault="00850C5A" w:rsidP="00D32C19">
      <w:pPr>
        <w:autoSpaceDE w:val="0"/>
        <w:autoSpaceDN w:val="0"/>
        <w:adjustRightInd w:val="0"/>
        <w:spacing w:after="0" w:line="360" w:lineRule="auto"/>
        <w:rPr>
          <w:rFonts w:ascii="Arial" w:hAnsi="Arial" w:cs="Arial"/>
          <w:b/>
          <w:bCs/>
          <w:sz w:val="24"/>
          <w:szCs w:val="24"/>
        </w:rPr>
      </w:pPr>
    </w:p>
    <w:p w:rsidR="005F2D3B" w:rsidRPr="005F6EF4" w:rsidRDefault="005F2D3B" w:rsidP="00D32C19">
      <w:pPr>
        <w:autoSpaceDE w:val="0"/>
        <w:autoSpaceDN w:val="0"/>
        <w:adjustRightInd w:val="0"/>
        <w:spacing w:after="0" w:line="360" w:lineRule="auto"/>
        <w:rPr>
          <w:rFonts w:ascii="Arial" w:hAnsi="Arial" w:cs="Arial"/>
          <w:b/>
          <w:bCs/>
          <w:sz w:val="24"/>
          <w:szCs w:val="24"/>
        </w:rPr>
      </w:pPr>
      <w:r w:rsidRPr="005F6EF4">
        <w:rPr>
          <w:rFonts w:ascii="Arial" w:hAnsi="Arial" w:cs="Arial"/>
          <w:b/>
          <w:bCs/>
          <w:sz w:val="24"/>
          <w:szCs w:val="24"/>
        </w:rPr>
        <w:t>Background to the GPLMS project</w:t>
      </w:r>
    </w:p>
    <w:p w:rsidR="003E4CA8" w:rsidRPr="00D32C19" w:rsidRDefault="008756B7" w:rsidP="00D32C19">
      <w:pPr>
        <w:pStyle w:val="ListParagraph"/>
        <w:spacing w:after="0"/>
        <w:ind w:left="0"/>
        <w:rPr>
          <w:rFonts w:ascii="Times New Roman" w:hAnsi="Times New Roman" w:cs="Times New Roman"/>
        </w:rPr>
      </w:pPr>
      <w:r w:rsidRPr="00D32C19">
        <w:rPr>
          <w:rFonts w:ascii="Times New Roman" w:hAnsi="Times New Roman" w:cs="Times New Roman"/>
        </w:rPr>
        <w:t xml:space="preserve">The GPLMS (Gauteng Primary Literacy and Mathematic Strategy) is an on-going strategic plan aimed at improving the quality of language and mathematics teaching in the Gauteng province of South Africa. The strategy is “aligned to the Gauteng Department of Education Five Year Strategic Plan 2009-2014, Gauteng Mathematics, Science and Technology Education Improvement Plan 2009-2014 and existing and emerging national and provincial </w:t>
      </w:r>
      <w:proofErr w:type="gramStart"/>
      <w:r w:rsidRPr="00D32C19">
        <w:rPr>
          <w:rFonts w:ascii="Times New Roman" w:hAnsi="Times New Roman" w:cs="Times New Roman"/>
        </w:rPr>
        <w:t>policies</w:t>
      </w:r>
      <w:proofErr w:type="gramEnd"/>
      <w:r w:rsidRPr="00D32C19">
        <w:rPr>
          <w:rFonts w:ascii="Times New Roman" w:hAnsi="Times New Roman" w:cs="Times New Roman"/>
        </w:rPr>
        <w:t xml:space="preserve"> and priorities” (GDE, 2012). </w:t>
      </w:r>
      <w:r w:rsidR="003E4CA8" w:rsidRPr="00D32C19">
        <w:rPr>
          <w:rFonts w:ascii="Times New Roman" w:hAnsi="Times New Roman" w:cs="Times New Roman"/>
        </w:rPr>
        <w:t>In order to achieve the</w:t>
      </w:r>
      <w:r w:rsidR="00F570FD" w:rsidRPr="00D32C19">
        <w:rPr>
          <w:rFonts w:ascii="Times New Roman" w:hAnsi="Times New Roman" w:cs="Times New Roman"/>
        </w:rPr>
        <w:t xml:space="preserve"> goal </w:t>
      </w:r>
      <w:r w:rsidR="003E4CA8" w:rsidRPr="00D32C19">
        <w:rPr>
          <w:rFonts w:ascii="Times New Roman" w:hAnsi="Times New Roman" w:cs="Times New Roman"/>
        </w:rPr>
        <w:t>of improving the quality of mathematics teaching in the province, the GPLMS team was</w:t>
      </w:r>
      <w:r w:rsidR="00F570FD" w:rsidRPr="00D32C19">
        <w:rPr>
          <w:rFonts w:ascii="Times New Roman" w:hAnsi="Times New Roman" w:cs="Times New Roman"/>
        </w:rPr>
        <w:t xml:space="preserve"> conscious </w:t>
      </w:r>
      <w:r w:rsidR="003E4CA8" w:rsidRPr="00D32C19">
        <w:rPr>
          <w:rFonts w:ascii="Times New Roman" w:hAnsi="Times New Roman" w:cs="Times New Roman"/>
        </w:rPr>
        <w:t xml:space="preserve">of the need for </w:t>
      </w:r>
      <w:r w:rsidR="00F570FD" w:rsidRPr="00D32C19">
        <w:rPr>
          <w:rFonts w:ascii="Times New Roman" w:hAnsi="Times New Roman" w:cs="Times New Roman"/>
        </w:rPr>
        <w:t>a paradigm sh</w:t>
      </w:r>
      <w:r w:rsidR="003E4CA8" w:rsidRPr="00D32C19">
        <w:rPr>
          <w:rFonts w:ascii="Times New Roman" w:hAnsi="Times New Roman" w:cs="Times New Roman"/>
        </w:rPr>
        <w:t>ift</w:t>
      </w:r>
      <w:r w:rsidR="00912A10">
        <w:rPr>
          <w:rFonts w:ascii="Times New Roman" w:hAnsi="Times New Roman" w:cs="Times New Roman"/>
        </w:rPr>
        <w:t xml:space="preserve">. A shift </w:t>
      </w:r>
      <w:r w:rsidR="003E4CA8" w:rsidRPr="00D32C19">
        <w:rPr>
          <w:rFonts w:ascii="Times New Roman" w:hAnsi="Times New Roman" w:cs="Times New Roman"/>
        </w:rPr>
        <w:t xml:space="preserve">away </w:t>
      </w:r>
      <w:r w:rsidR="00F570FD" w:rsidRPr="00D32C19">
        <w:rPr>
          <w:rFonts w:ascii="Times New Roman" w:hAnsi="Times New Roman" w:cs="Times New Roman"/>
        </w:rPr>
        <w:t xml:space="preserve">from </w:t>
      </w:r>
      <w:r w:rsidR="00912A10">
        <w:rPr>
          <w:rFonts w:ascii="Times New Roman" w:hAnsi="Times New Roman" w:cs="Times New Roman"/>
        </w:rPr>
        <w:t xml:space="preserve">an attitude of </w:t>
      </w:r>
      <w:r w:rsidR="00F570FD" w:rsidRPr="00D32C19">
        <w:rPr>
          <w:rFonts w:ascii="Times New Roman" w:hAnsi="Times New Roman" w:cs="Times New Roman"/>
        </w:rPr>
        <w:t xml:space="preserve">general negativity and hopelessness towards mathematics teaching and achievement in schools. </w:t>
      </w:r>
      <w:r w:rsidR="003E4CA8" w:rsidRPr="00D32C19">
        <w:rPr>
          <w:rFonts w:ascii="Times New Roman" w:hAnsi="Times New Roman" w:cs="Times New Roman"/>
        </w:rPr>
        <w:t xml:space="preserve">It was thought that coaching and mentoring could contribute towards bringing about the </w:t>
      </w:r>
      <w:r w:rsidR="00F570FD" w:rsidRPr="00D32C19">
        <w:rPr>
          <w:rFonts w:ascii="Times New Roman" w:hAnsi="Times New Roman" w:cs="Times New Roman"/>
        </w:rPr>
        <w:t xml:space="preserve">shift in the attitude towards the subject. </w:t>
      </w:r>
      <w:r w:rsidR="003E4CA8" w:rsidRPr="00D32C19">
        <w:rPr>
          <w:rFonts w:ascii="Times New Roman" w:hAnsi="Times New Roman" w:cs="Times New Roman"/>
        </w:rPr>
        <w:t xml:space="preserve">In addition to this, curricular support was </w:t>
      </w:r>
      <w:r w:rsidR="003E4CA8" w:rsidRPr="00DA0540">
        <w:rPr>
          <w:rFonts w:ascii="Times New Roman" w:hAnsi="Times New Roman" w:cs="Times New Roman"/>
        </w:rPr>
        <w:t>offered</w:t>
      </w:r>
      <w:r w:rsidR="00912A10">
        <w:rPr>
          <w:rFonts w:ascii="Times New Roman" w:hAnsi="Times New Roman" w:cs="Times New Roman"/>
        </w:rPr>
        <w:t xml:space="preserve"> </w:t>
      </w:r>
      <w:r w:rsidR="003E4CA8" w:rsidRPr="00DA0540">
        <w:rPr>
          <w:rFonts w:ascii="Times New Roman" w:hAnsi="Times New Roman" w:cs="Times New Roman"/>
        </w:rPr>
        <w:t>to</w:t>
      </w:r>
      <w:r w:rsidR="00912A10">
        <w:rPr>
          <w:rFonts w:ascii="Times New Roman" w:hAnsi="Times New Roman" w:cs="Times New Roman"/>
        </w:rPr>
        <w:t xml:space="preserve"> support a shift in day-to-day classroom </w:t>
      </w:r>
      <w:r w:rsidR="003E4CA8" w:rsidRPr="00D32C19">
        <w:rPr>
          <w:rFonts w:ascii="Times New Roman" w:hAnsi="Times New Roman" w:cs="Times New Roman"/>
        </w:rPr>
        <w:t>practice</w:t>
      </w:r>
      <w:r w:rsidR="00912A10">
        <w:rPr>
          <w:rFonts w:ascii="Times New Roman" w:hAnsi="Times New Roman" w:cs="Times New Roman"/>
        </w:rPr>
        <w:t>.</w:t>
      </w:r>
      <w:r w:rsidR="003E4CA8" w:rsidRPr="00D32C19">
        <w:rPr>
          <w:rFonts w:ascii="Times New Roman" w:hAnsi="Times New Roman" w:cs="Times New Roman"/>
        </w:rPr>
        <w:t xml:space="preserve"> </w:t>
      </w:r>
      <w:r w:rsidR="00912A10">
        <w:rPr>
          <w:rFonts w:ascii="Times New Roman" w:hAnsi="Times New Roman" w:cs="Times New Roman"/>
        </w:rPr>
        <w:t>D</w:t>
      </w:r>
      <w:r w:rsidR="003E4CA8" w:rsidRPr="00D32C19">
        <w:rPr>
          <w:rFonts w:ascii="Times New Roman" w:hAnsi="Times New Roman" w:cs="Times New Roman"/>
        </w:rPr>
        <w:t>uring the 2009-2014</w:t>
      </w:r>
      <w:r w:rsidR="00B35F9A">
        <w:rPr>
          <w:rFonts w:ascii="Times New Roman" w:hAnsi="Times New Roman" w:cs="Times New Roman"/>
        </w:rPr>
        <w:t>,</w:t>
      </w:r>
      <w:r w:rsidR="003E4CA8" w:rsidRPr="00D32C19">
        <w:rPr>
          <w:rFonts w:ascii="Times New Roman" w:hAnsi="Times New Roman" w:cs="Times New Roman"/>
        </w:rPr>
        <w:t xml:space="preserve"> the mathematics component of the project focused on supporting teachers in two ways: through the development and delivery of high quality materials and by implementing personal coaching of teachers in the use of the mathematics materials. This paper reports on the</w:t>
      </w:r>
      <w:r w:rsidR="007D37BC" w:rsidRPr="00D32C19">
        <w:rPr>
          <w:rFonts w:ascii="Times New Roman" w:hAnsi="Times New Roman" w:cs="Times New Roman"/>
        </w:rPr>
        <w:t xml:space="preserve"> curricular support offered through the</w:t>
      </w:r>
      <w:r w:rsidR="003E4CA8" w:rsidRPr="00D32C19">
        <w:rPr>
          <w:rFonts w:ascii="Times New Roman" w:hAnsi="Times New Roman" w:cs="Times New Roman"/>
        </w:rPr>
        <w:t xml:space="preserve"> GPLMS Foundation Phase (FP) mathematics materials development</w:t>
      </w:r>
      <w:r w:rsidR="00912A10">
        <w:rPr>
          <w:rFonts w:ascii="Times New Roman" w:hAnsi="Times New Roman" w:cs="Times New Roman"/>
        </w:rPr>
        <w:t xml:space="preserve"> p</w:t>
      </w:r>
      <w:r w:rsidR="00451EE3">
        <w:rPr>
          <w:rFonts w:ascii="Times New Roman" w:hAnsi="Times New Roman" w:cs="Times New Roman"/>
        </w:rPr>
        <w:t>rocess to some 700 priority schools identified in Gauteng as needing this intervention.</w:t>
      </w:r>
    </w:p>
    <w:p w:rsidR="003B7D29" w:rsidRDefault="003B7D29" w:rsidP="00D32C19">
      <w:pPr>
        <w:pStyle w:val="ListParagraph"/>
        <w:spacing w:after="0"/>
        <w:ind w:left="0"/>
        <w:rPr>
          <w:rFonts w:ascii="Times New Roman" w:hAnsi="Times New Roman" w:cs="Times New Roman"/>
        </w:rPr>
      </w:pPr>
    </w:p>
    <w:p w:rsidR="005F2D3B" w:rsidRPr="00912A10" w:rsidRDefault="005F2D3B" w:rsidP="00D32C19">
      <w:pPr>
        <w:pStyle w:val="ListParagraph"/>
        <w:spacing w:after="0"/>
        <w:ind w:left="0"/>
        <w:rPr>
          <w:rFonts w:ascii="Arial" w:hAnsi="Arial" w:cs="Arial"/>
          <w:b/>
        </w:rPr>
      </w:pPr>
      <w:r w:rsidRPr="00912A10">
        <w:rPr>
          <w:rFonts w:ascii="Arial" w:hAnsi="Arial" w:cs="Arial"/>
          <w:b/>
        </w:rPr>
        <w:t xml:space="preserve">Materials support – GPLMS </w:t>
      </w:r>
      <w:r w:rsidR="00B562BD">
        <w:rPr>
          <w:rFonts w:ascii="Arial" w:hAnsi="Arial" w:cs="Arial"/>
          <w:b/>
        </w:rPr>
        <w:t>FP m</w:t>
      </w:r>
      <w:r w:rsidRPr="00912A10">
        <w:rPr>
          <w:rFonts w:ascii="Arial" w:hAnsi="Arial" w:cs="Arial"/>
          <w:b/>
        </w:rPr>
        <w:t>athematics</w:t>
      </w:r>
    </w:p>
    <w:p w:rsidR="00FA1252" w:rsidRPr="00D32C19" w:rsidRDefault="003B7D29" w:rsidP="00D32C19">
      <w:pPr>
        <w:pStyle w:val="ListParagraph"/>
        <w:spacing w:after="0"/>
        <w:ind w:left="0"/>
        <w:rPr>
          <w:rFonts w:ascii="Times New Roman" w:hAnsi="Times New Roman" w:cs="Times New Roman"/>
        </w:rPr>
      </w:pPr>
      <w:r w:rsidRPr="00D32C19">
        <w:rPr>
          <w:rFonts w:ascii="Times New Roman" w:hAnsi="Times New Roman" w:cs="Times New Roman"/>
        </w:rPr>
        <w:t>Mathematics is a subject which is learnt through repeated exposure to concepts, practice and finally generalisation (internalisation) of the mathematical knowledge and skills on the part of the learner. Not all learners follow the same route to gaining t</w:t>
      </w:r>
      <w:r w:rsidR="00B35F9A">
        <w:rPr>
          <w:rFonts w:ascii="Times New Roman" w:hAnsi="Times New Roman" w:cs="Times New Roman"/>
        </w:rPr>
        <w:t>his mathematical knowledge. T</w:t>
      </w:r>
      <w:r w:rsidRPr="00D32C19">
        <w:rPr>
          <w:rFonts w:ascii="Times New Roman" w:hAnsi="Times New Roman" w:cs="Times New Roman"/>
        </w:rPr>
        <w:t xml:space="preserve">hus provision should be made for multiple access routes to the concepts that need to be taught. While the lesson plans </w:t>
      </w:r>
      <w:r w:rsidR="00CF39E3">
        <w:rPr>
          <w:rFonts w:ascii="Times New Roman" w:hAnsi="Times New Roman" w:cs="Times New Roman"/>
        </w:rPr>
        <w:t xml:space="preserve">of the GPLMS provide </w:t>
      </w:r>
      <w:r w:rsidRPr="00D32C19">
        <w:rPr>
          <w:rFonts w:ascii="Times New Roman" w:hAnsi="Times New Roman" w:cs="Times New Roman"/>
        </w:rPr>
        <w:t xml:space="preserve">the content </w:t>
      </w:r>
      <w:r w:rsidR="00CF39E3">
        <w:rPr>
          <w:rFonts w:ascii="Times New Roman" w:hAnsi="Times New Roman" w:cs="Times New Roman"/>
        </w:rPr>
        <w:t xml:space="preserve">to support the teaching of </w:t>
      </w:r>
      <w:r w:rsidR="00CF39E3">
        <w:rPr>
          <w:rFonts w:ascii="Times New Roman" w:hAnsi="Times New Roman" w:cs="Times New Roman"/>
        </w:rPr>
        <w:lastRenderedPageBreak/>
        <w:t>mathematics</w:t>
      </w:r>
      <w:r w:rsidRPr="00D32C19">
        <w:rPr>
          <w:rFonts w:ascii="Times New Roman" w:hAnsi="Times New Roman" w:cs="Times New Roman"/>
        </w:rPr>
        <w:t xml:space="preserve"> through multiple opportunities on the part of learners</w:t>
      </w:r>
      <w:r w:rsidR="00B35F9A">
        <w:rPr>
          <w:rFonts w:ascii="Times New Roman" w:hAnsi="Times New Roman" w:cs="Times New Roman"/>
        </w:rPr>
        <w:t>,</w:t>
      </w:r>
      <w:r w:rsidRPr="00D32C19">
        <w:rPr>
          <w:rFonts w:ascii="Times New Roman" w:hAnsi="Times New Roman" w:cs="Times New Roman"/>
        </w:rPr>
        <w:t xml:space="preserve"> they also assume fundamental professionalism on the part of teachers. Through long-term exposure to the lesson plans (supported by coaching)</w:t>
      </w:r>
      <w:r w:rsidR="00F30CB9" w:rsidRPr="00D32C19">
        <w:rPr>
          <w:rFonts w:ascii="Times New Roman" w:hAnsi="Times New Roman" w:cs="Times New Roman"/>
        </w:rPr>
        <w:t xml:space="preserve"> it was hoped that teachers would</w:t>
      </w:r>
      <w:r w:rsidRPr="00D32C19">
        <w:rPr>
          <w:rFonts w:ascii="Times New Roman" w:hAnsi="Times New Roman" w:cs="Times New Roman"/>
        </w:rPr>
        <w:t xml:space="preserve"> become more confident in the knowledge and skills needed for </w:t>
      </w:r>
      <w:r w:rsidR="00F30CB9" w:rsidRPr="00D32C19">
        <w:rPr>
          <w:rFonts w:ascii="Times New Roman" w:hAnsi="Times New Roman" w:cs="Times New Roman"/>
        </w:rPr>
        <w:t xml:space="preserve">implementing </w:t>
      </w:r>
      <w:r w:rsidRPr="00D32C19">
        <w:rPr>
          <w:rFonts w:ascii="Times New Roman" w:hAnsi="Times New Roman" w:cs="Times New Roman"/>
        </w:rPr>
        <w:t>improved teaching and learning experiences</w:t>
      </w:r>
      <w:r w:rsidR="00F30CB9" w:rsidRPr="00D32C19">
        <w:rPr>
          <w:rFonts w:ascii="Times New Roman" w:hAnsi="Times New Roman" w:cs="Times New Roman"/>
        </w:rPr>
        <w:t xml:space="preserve"> for the learners in their classes</w:t>
      </w:r>
      <w:r w:rsidRPr="00D32C19">
        <w:rPr>
          <w:rFonts w:ascii="Times New Roman" w:hAnsi="Times New Roman" w:cs="Times New Roman"/>
        </w:rPr>
        <w:t>.</w:t>
      </w:r>
      <w:r w:rsidR="00FA1252" w:rsidRPr="00D32C19">
        <w:rPr>
          <w:rFonts w:ascii="Times New Roman" w:hAnsi="Times New Roman" w:cs="Times New Roman"/>
        </w:rPr>
        <w:t xml:space="preserve"> The GPLMS FP Maths team</w:t>
      </w:r>
      <w:r w:rsidR="00B35F9A">
        <w:rPr>
          <w:rFonts w:ascii="Times New Roman" w:hAnsi="Times New Roman" w:cs="Times New Roman"/>
        </w:rPr>
        <w:t>’s</w:t>
      </w:r>
      <w:r w:rsidR="00FA1252" w:rsidRPr="00D32C19">
        <w:rPr>
          <w:rFonts w:ascii="Times New Roman" w:hAnsi="Times New Roman" w:cs="Times New Roman"/>
        </w:rPr>
        <w:t xml:space="preserve"> message to teachers through the coaches was consistently that the lesson plans (and accompanying material) are sufficient for curriculum coverage, but that teachers should make it their own and add to it should they wish to. They should aim to provide an optimal learning experience for learners in their classes.</w:t>
      </w:r>
      <w:r w:rsidR="00936864" w:rsidRPr="00D32C19">
        <w:rPr>
          <w:rFonts w:ascii="Times New Roman" w:hAnsi="Times New Roman" w:cs="Times New Roman"/>
        </w:rPr>
        <w:t xml:space="preserve"> The me</w:t>
      </w:r>
      <w:r w:rsidR="00FA1252" w:rsidRPr="00D32C19">
        <w:rPr>
          <w:rFonts w:ascii="Times New Roman" w:hAnsi="Times New Roman" w:cs="Times New Roman"/>
        </w:rPr>
        <w:t>ss</w:t>
      </w:r>
      <w:r w:rsidR="00936864" w:rsidRPr="00D32C19">
        <w:rPr>
          <w:rFonts w:ascii="Times New Roman" w:hAnsi="Times New Roman" w:cs="Times New Roman"/>
        </w:rPr>
        <w:t>a</w:t>
      </w:r>
      <w:r w:rsidR="00FA1252" w:rsidRPr="00D32C19">
        <w:rPr>
          <w:rFonts w:ascii="Times New Roman" w:hAnsi="Times New Roman" w:cs="Times New Roman"/>
        </w:rPr>
        <w:t xml:space="preserve">ge </w:t>
      </w:r>
      <w:r w:rsidR="00936864" w:rsidRPr="00D32C19">
        <w:rPr>
          <w:rFonts w:ascii="Times New Roman" w:hAnsi="Times New Roman" w:cs="Times New Roman"/>
        </w:rPr>
        <w:t xml:space="preserve">was </w:t>
      </w:r>
      <w:r w:rsidR="00FA1252" w:rsidRPr="00D32C19">
        <w:rPr>
          <w:rFonts w:ascii="Times New Roman" w:hAnsi="Times New Roman" w:cs="Times New Roman"/>
        </w:rPr>
        <w:t xml:space="preserve">given to </w:t>
      </w:r>
      <w:r w:rsidR="00936864" w:rsidRPr="00D32C19">
        <w:rPr>
          <w:rFonts w:ascii="Times New Roman" w:hAnsi="Times New Roman" w:cs="Times New Roman"/>
        </w:rPr>
        <w:t xml:space="preserve">teachers that they should </w:t>
      </w:r>
      <w:r w:rsidR="00FA1252" w:rsidRPr="00D32C19">
        <w:rPr>
          <w:rFonts w:ascii="Times New Roman" w:hAnsi="Times New Roman" w:cs="Times New Roman"/>
        </w:rPr>
        <w:t>prepare well</w:t>
      </w:r>
      <w:r w:rsidR="00936864" w:rsidRPr="00D32C19">
        <w:rPr>
          <w:rFonts w:ascii="Times New Roman" w:hAnsi="Times New Roman" w:cs="Times New Roman"/>
        </w:rPr>
        <w:t xml:space="preserve">. They should </w:t>
      </w:r>
      <w:r w:rsidR="00FA1252" w:rsidRPr="00D32C19">
        <w:rPr>
          <w:rFonts w:ascii="Times New Roman" w:hAnsi="Times New Roman" w:cs="Times New Roman"/>
        </w:rPr>
        <w:t xml:space="preserve">teach </w:t>
      </w:r>
      <w:r w:rsidR="00936864" w:rsidRPr="00D32C19">
        <w:rPr>
          <w:rFonts w:ascii="Times New Roman" w:hAnsi="Times New Roman" w:cs="Times New Roman"/>
        </w:rPr>
        <w:t xml:space="preserve">themselves the </w:t>
      </w:r>
      <w:r w:rsidR="00FA1252" w:rsidRPr="00D32C19">
        <w:rPr>
          <w:rFonts w:ascii="Times New Roman" w:hAnsi="Times New Roman" w:cs="Times New Roman"/>
        </w:rPr>
        <w:t>content</w:t>
      </w:r>
      <w:r w:rsidR="00936864" w:rsidRPr="00D32C19">
        <w:rPr>
          <w:rFonts w:ascii="Times New Roman" w:hAnsi="Times New Roman" w:cs="Times New Roman"/>
        </w:rPr>
        <w:t xml:space="preserve"> of the day if necessary when they do their advance preparation for the lessons.</w:t>
      </w:r>
    </w:p>
    <w:p w:rsidR="003B7D29" w:rsidRPr="00D32C19" w:rsidRDefault="003B7D29" w:rsidP="00D32C19">
      <w:pPr>
        <w:pStyle w:val="ListParagraph"/>
        <w:spacing w:after="0"/>
        <w:ind w:left="0"/>
        <w:rPr>
          <w:rFonts w:ascii="Times New Roman" w:hAnsi="Times New Roman" w:cs="Times New Roman"/>
        </w:rPr>
      </w:pPr>
    </w:p>
    <w:p w:rsidR="00F570FD" w:rsidRPr="00D32C19" w:rsidRDefault="00CF39E3" w:rsidP="00D32C19">
      <w:pPr>
        <w:spacing w:after="0" w:line="360" w:lineRule="auto"/>
        <w:rPr>
          <w:rFonts w:ascii="Times New Roman" w:hAnsi="Times New Roman" w:cs="Times New Roman"/>
          <w:sz w:val="24"/>
          <w:szCs w:val="24"/>
        </w:rPr>
      </w:pPr>
      <w:r>
        <w:rPr>
          <w:rFonts w:ascii="Times New Roman" w:hAnsi="Times New Roman" w:cs="Times New Roman"/>
          <w:sz w:val="24"/>
          <w:szCs w:val="24"/>
        </w:rPr>
        <w:t>Curricular support is needed for</w:t>
      </w:r>
      <w:r w:rsidR="00F570FD" w:rsidRPr="00D32C19">
        <w:rPr>
          <w:rFonts w:ascii="Times New Roman" w:hAnsi="Times New Roman" w:cs="Times New Roman"/>
          <w:sz w:val="24"/>
          <w:szCs w:val="24"/>
        </w:rPr>
        <w:t xml:space="preserve"> both teaching an</w:t>
      </w:r>
      <w:r>
        <w:rPr>
          <w:rFonts w:ascii="Times New Roman" w:hAnsi="Times New Roman" w:cs="Times New Roman"/>
          <w:sz w:val="24"/>
          <w:szCs w:val="24"/>
        </w:rPr>
        <w:t>d assessment. H</w:t>
      </w:r>
      <w:r w:rsidR="00F570FD" w:rsidRPr="00D32C19">
        <w:rPr>
          <w:rFonts w:ascii="Times New Roman" w:hAnsi="Times New Roman" w:cs="Times New Roman"/>
          <w:sz w:val="24"/>
          <w:szCs w:val="24"/>
        </w:rPr>
        <w:t>igh</w:t>
      </w:r>
      <w:r>
        <w:rPr>
          <w:rFonts w:ascii="Times New Roman" w:hAnsi="Times New Roman" w:cs="Times New Roman"/>
          <w:sz w:val="24"/>
          <w:szCs w:val="24"/>
        </w:rPr>
        <w:t xml:space="preserve"> quality material which included</w:t>
      </w:r>
      <w:r w:rsidR="00F570FD" w:rsidRPr="00D32C19">
        <w:rPr>
          <w:rFonts w:ascii="Times New Roman" w:hAnsi="Times New Roman" w:cs="Times New Roman"/>
          <w:sz w:val="24"/>
          <w:szCs w:val="24"/>
        </w:rPr>
        <w:t xml:space="preserve"> all content that teachers</w:t>
      </w:r>
      <w:r w:rsidR="007D37BC" w:rsidRPr="00D32C19">
        <w:rPr>
          <w:rFonts w:ascii="Times New Roman" w:hAnsi="Times New Roman" w:cs="Times New Roman"/>
          <w:sz w:val="24"/>
          <w:szCs w:val="24"/>
        </w:rPr>
        <w:t xml:space="preserve"> need to cover when they teach</w:t>
      </w:r>
      <w:r w:rsidR="00F570FD" w:rsidRPr="00D32C19">
        <w:rPr>
          <w:rFonts w:ascii="Times New Roman" w:hAnsi="Times New Roman" w:cs="Times New Roman"/>
          <w:sz w:val="24"/>
          <w:szCs w:val="24"/>
        </w:rPr>
        <w:t xml:space="preserve"> their learners </w:t>
      </w:r>
      <w:r>
        <w:rPr>
          <w:rFonts w:ascii="Times New Roman" w:hAnsi="Times New Roman" w:cs="Times New Roman"/>
          <w:sz w:val="24"/>
          <w:szCs w:val="24"/>
        </w:rPr>
        <w:t xml:space="preserve">was provided. The </w:t>
      </w:r>
      <w:r w:rsidR="00F570FD" w:rsidRPr="00D32C19">
        <w:rPr>
          <w:rFonts w:ascii="Times New Roman" w:hAnsi="Times New Roman" w:cs="Times New Roman"/>
          <w:sz w:val="24"/>
          <w:szCs w:val="24"/>
        </w:rPr>
        <w:t xml:space="preserve">particular instructional design </w:t>
      </w:r>
      <w:r>
        <w:rPr>
          <w:rFonts w:ascii="Times New Roman" w:hAnsi="Times New Roman" w:cs="Times New Roman"/>
          <w:sz w:val="24"/>
          <w:szCs w:val="24"/>
        </w:rPr>
        <w:t>chosen for the lesson plans ensured that this content wa</w:t>
      </w:r>
      <w:r w:rsidR="00F570FD" w:rsidRPr="00D32C19">
        <w:rPr>
          <w:rFonts w:ascii="Times New Roman" w:hAnsi="Times New Roman" w:cs="Times New Roman"/>
          <w:sz w:val="24"/>
          <w:szCs w:val="24"/>
        </w:rPr>
        <w:t>s logically and sequentially intr</w:t>
      </w:r>
      <w:r w:rsidR="000D1D63">
        <w:rPr>
          <w:rFonts w:ascii="Times New Roman" w:hAnsi="Times New Roman" w:cs="Times New Roman"/>
          <w:sz w:val="24"/>
          <w:szCs w:val="24"/>
        </w:rPr>
        <w:t>oduced. Methodological steps were</w:t>
      </w:r>
      <w:r w:rsidR="00F570FD" w:rsidRPr="00D32C19">
        <w:rPr>
          <w:rFonts w:ascii="Times New Roman" w:hAnsi="Times New Roman" w:cs="Times New Roman"/>
          <w:sz w:val="24"/>
          <w:szCs w:val="24"/>
        </w:rPr>
        <w:t xml:space="preserve"> incorporated into the instructional design to further support the teachers. Asses</w:t>
      </w:r>
      <w:r w:rsidR="000D1D63">
        <w:rPr>
          <w:rFonts w:ascii="Times New Roman" w:hAnsi="Times New Roman" w:cs="Times New Roman"/>
          <w:sz w:val="24"/>
          <w:szCs w:val="24"/>
        </w:rPr>
        <w:t xml:space="preserve">sment on an on-going basis was </w:t>
      </w:r>
      <w:r w:rsidR="00F570FD" w:rsidRPr="00D32C19">
        <w:rPr>
          <w:rFonts w:ascii="Times New Roman" w:hAnsi="Times New Roman" w:cs="Times New Roman"/>
          <w:sz w:val="24"/>
          <w:szCs w:val="24"/>
        </w:rPr>
        <w:t xml:space="preserve">designed into the instructional programme </w:t>
      </w:r>
      <w:r w:rsidR="000D1D63">
        <w:rPr>
          <w:rFonts w:ascii="Times New Roman" w:hAnsi="Times New Roman" w:cs="Times New Roman"/>
          <w:sz w:val="24"/>
          <w:szCs w:val="24"/>
        </w:rPr>
        <w:t>to provide furthe</w:t>
      </w:r>
      <w:r w:rsidR="00F570FD" w:rsidRPr="00D32C19">
        <w:rPr>
          <w:rFonts w:ascii="Times New Roman" w:hAnsi="Times New Roman" w:cs="Times New Roman"/>
          <w:sz w:val="24"/>
          <w:szCs w:val="24"/>
        </w:rPr>
        <w:t>r support for t</w:t>
      </w:r>
      <w:r w:rsidR="000D1D63">
        <w:rPr>
          <w:rFonts w:ascii="Times New Roman" w:hAnsi="Times New Roman" w:cs="Times New Roman"/>
          <w:sz w:val="24"/>
          <w:szCs w:val="24"/>
        </w:rPr>
        <w:t>eachers. In the FP</w:t>
      </w:r>
      <w:r w:rsidR="00F570FD" w:rsidRPr="00D32C19">
        <w:rPr>
          <w:rFonts w:ascii="Times New Roman" w:hAnsi="Times New Roman" w:cs="Times New Roman"/>
          <w:sz w:val="24"/>
          <w:szCs w:val="24"/>
        </w:rPr>
        <w:t xml:space="preserve"> there is provision for continuous assessment, in line with polic</w:t>
      </w:r>
      <w:r w:rsidR="000D1D63">
        <w:rPr>
          <w:rFonts w:ascii="Times New Roman" w:hAnsi="Times New Roman" w:cs="Times New Roman"/>
          <w:sz w:val="24"/>
          <w:szCs w:val="24"/>
        </w:rPr>
        <w:t>y and the needs of FP</w:t>
      </w:r>
      <w:r w:rsidR="00FA1252" w:rsidRPr="00D32C19">
        <w:rPr>
          <w:rFonts w:ascii="Times New Roman" w:hAnsi="Times New Roman" w:cs="Times New Roman"/>
          <w:sz w:val="24"/>
          <w:szCs w:val="24"/>
        </w:rPr>
        <w:t xml:space="preserve"> learners.</w:t>
      </w:r>
      <w:r w:rsidR="00936864" w:rsidRPr="00D32C19">
        <w:rPr>
          <w:rFonts w:ascii="Times New Roman" w:hAnsi="Times New Roman" w:cs="Times New Roman"/>
          <w:sz w:val="24"/>
          <w:szCs w:val="24"/>
        </w:rPr>
        <w:t xml:space="preserve"> </w:t>
      </w:r>
      <w:r w:rsidR="00F570FD" w:rsidRPr="00D32C19">
        <w:rPr>
          <w:rFonts w:ascii="Times New Roman" w:hAnsi="Times New Roman" w:cs="Times New Roman"/>
          <w:sz w:val="24"/>
          <w:szCs w:val="24"/>
        </w:rPr>
        <w:t>Once teachers become more confident with the mathematics curricular content</w:t>
      </w:r>
      <w:r w:rsidR="00B35F9A">
        <w:rPr>
          <w:rFonts w:ascii="Times New Roman" w:hAnsi="Times New Roman" w:cs="Times New Roman"/>
          <w:sz w:val="24"/>
          <w:szCs w:val="24"/>
        </w:rPr>
        <w:t xml:space="preserve"> </w:t>
      </w:r>
      <w:r w:rsidR="00B31F9C">
        <w:rPr>
          <w:rFonts w:ascii="Times New Roman" w:hAnsi="Times New Roman" w:cs="Times New Roman"/>
          <w:sz w:val="24"/>
          <w:szCs w:val="24"/>
        </w:rPr>
        <w:t xml:space="preserve">that </w:t>
      </w:r>
      <w:r w:rsidR="00B31F9C" w:rsidRPr="00D32C19">
        <w:rPr>
          <w:rFonts w:ascii="Times New Roman" w:hAnsi="Times New Roman" w:cs="Times New Roman"/>
          <w:sz w:val="24"/>
          <w:szCs w:val="24"/>
        </w:rPr>
        <w:t>they</w:t>
      </w:r>
      <w:r w:rsidR="00F570FD" w:rsidRPr="00D32C19">
        <w:rPr>
          <w:rFonts w:ascii="Times New Roman" w:hAnsi="Times New Roman" w:cs="Times New Roman"/>
          <w:sz w:val="24"/>
          <w:szCs w:val="24"/>
        </w:rPr>
        <w:t xml:space="preserve"> have to teach and how to assess it</w:t>
      </w:r>
      <w:r w:rsidR="00B35F9A">
        <w:rPr>
          <w:rFonts w:ascii="Times New Roman" w:hAnsi="Times New Roman" w:cs="Times New Roman"/>
          <w:sz w:val="24"/>
          <w:szCs w:val="24"/>
        </w:rPr>
        <w:t>,</w:t>
      </w:r>
      <w:r w:rsidR="00F570FD" w:rsidRPr="00D32C19">
        <w:rPr>
          <w:rFonts w:ascii="Times New Roman" w:hAnsi="Times New Roman" w:cs="Times New Roman"/>
          <w:sz w:val="24"/>
          <w:szCs w:val="24"/>
        </w:rPr>
        <w:t xml:space="preserve"> their professional judgement should improve and with it teaching confidence and quality. </w:t>
      </w:r>
    </w:p>
    <w:p w:rsidR="00F570FD" w:rsidRPr="00D32C19" w:rsidRDefault="00F570FD" w:rsidP="00D32C19">
      <w:pPr>
        <w:pStyle w:val="ListParagraph"/>
        <w:spacing w:after="0"/>
        <w:ind w:left="0"/>
        <w:rPr>
          <w:rFonts w:ascii="Times New Roman" w:hAnsi="Times New Roman" w:cs="Times New Roman"/>
        </w:rPr>
      </w:pPr>
    </w:p>
    <w:p w:rsidR="00D32C19" w:rsidRPr="00D32C19" w:rsidRDefault="00D32C19" w:rsidP="00D32C19">
      <w:pPr>
        <w:spacing w:after="0" w:line="360" w:lineRule="auto"/>
        <w:rPr>
          <w:rFonts w:ascii="Times New Roman" w:hAnsi="Times New Roman" w:cs="Times New Roman"/>
          <w:sz w:val="24"/>
          <w:szCs w:val="24"/>
        </w:rPr>
      </w:pPr>
      <w:r w:rsidRPr="00D32C19">
        <w:rPr>
          <w:rFonts w:ascii="Times New Roman" w:hAnsi="Times New Roman" w:cs="Times New Roman"/>
          <w:sz w:val="24"/>
          <w:szCs w:val="24"/>
        </w:rPr>
        <w:t>Following sound principles for the teaching of mathematics in an effective manner</w:t>
      </w:r>
      <w:r w:rsidR="00B35F9A">
        <w:rPr>
          <w:rFonts w:ascii="Times New Roman" w:hAnsi="Times New Roman" w:cs="Times New Roman"/>
          <w:sz w:val="24"/>
          <w:szCs w:val="24"/>
        </w:rPr>
        <w:t>,</w:t>
      </w:r>
      <w:r w:rsidRPr="00D32C19">
        <w:rPr>
          <w:rFonts w:ascii="Times New Roman" w:hAnsi="Times New Roman" w:cs="Times New Roman"/>
          <w:sz w:val="24"/>
          <w:szCs w:val="24"/>
        </w:rPr>
        <w:t xml:space="preserve"> the methodology of the mathematics lesson plans incorporates the use of concrete material in appropriate ways to assist learners</w:t>
      </w:r>
      <w:r w:rsidR="00B35F9A">
        <w:rPr>
          <w:rFonts w:ascii="Times New Roman" w:hAnsi="Times New Roman" w:cs="Times New Roman"/>
          <w:sz w:val="24"/>
          <w:szCs w:val="24"/>
        </w:rPr>
        <w:t xml:space="preserve"> to grasp mathematical concepts. This is</w:t>
      </w:r>
      <w:r w:rsidR="000D1D63">
        <w:rPr>
          <w:rFonts w:ascii="Times New Roman" w:hAnsi="Times New Roman" w:cs="Times New Roman"/>
          <w:sz w:val="24"/>
          <w:szCs w:val="24"/>
        </w:rPr>
        <w:t xml:space="preserve"> more so in the FP</w:t>
      </w:r>
      <w:r w:rsidRPr="00D32C19">
        <w:rPr>
          <w:rFonts w:ascii="Times New Roman" w:hAnsi="Times New Roman" w:cs="Times New Roman"/>
          <w:sz w:val="24"/>
          <w:szCs w:val="24"/>
        </w:rPr>
        <w:t xml:space="preserve"> where most of the mathematical learning that takes place is conceptual. </w:t>
      </w:r>
      <w:r w:rsidR="005F2D3B">
        <w:rPr>
          <w:rFonts w:ascii="Times New Roman" w:hAnsi="Times New Roman" w:cs="Times New Roman"/>
          <w:sz w:val="24"/>
          <w:szCs w:val="24"/>
        </w:rPr>
        <w:t>T</w:t>
      </w:r>
      <w:r w:rsidRPr="00D32C19">
        <w:rPr>
          <w:rFonts w:ascii="Times New Roman" w:hAnsi="Times New Roman" w:cs="Times New Roman"/>
          <w:sz w:val="24"/>
          <w:szCs w:val="24"/>
        </w:rPr>
        <w:t>he CAPS content (</w:t>
      </w:r>
      <w:r w:rsidR="005F1DB1">
        <w:rPr>
          <w:rFonts w:ascii="Times New Roman" w:hAnsi="Times New Roman" w:cs="Times New Roman"/>
          <w:sz w:val="24"/>
          <w:szCs w:val="24"/>
        </w:rPr>
        <w:t xml:space="preserve">which is now </w:t>
      </w:r>
      <w:r w:rsidRPr="00D32C19">
        <w:rPr>
          <w:rFonts w:ascii="Times New Roman" w:hAnsi="Times New Roman" w:cs="Times New Roman"/>
          <w:sz w:val="24"/>
          <w:szCs w:val="24"/>
        </w:rPr>
        <w:t xml:space="preserve">tested </w:t>
      </w:r>
      <w:r w:rsidR="005F1DB1">
        <w:rPr>
          <w:rFonts w:ascii="Times New Roman" w:hAnsi="Times New Roman" w:cs="Times New Roman"/>
          <w:sz w:val="24"/>
          <w:szCs w:val="24"/>
        </w:rPr>
        <w:t xml:space="preserve">annually </w:t>
      </w:r>
      <w:r w:rsidRPr="00D32C19">
        <w:rPr>
          <w:rFonts w:ascii="Times New Roman" w:hAnsi="Times New Roman" w:cs="Times New Roman"/>
          <w:sz w:val="24"/>
          <w:szCs w:val="24"/>
        </w:rPr>
        <w:t xml:space="preserve">in the </w:t>
      </w:r>
      <w:r w:rsidR="005F1DB1">
        <w:rPr>
          <w:rFonts w:ascii="Times New Roman" w:hAnsi="Times New Roman" w:cs="Times New Roman"/>
          <w:sz w:val="24"/>
          <w:szCs w:val="24"/>
        </w:rPr>
        <w:t xml:space="preserve">Annual National Assessments or </w:t>
      </w:r>
      <w:r w:rsidRPr="00D32C19">
        <w:rPr>
          <w:rFonts w:ascii="Times New Roman" w:hAnsi="Times New Roman" w:cs="Times New Roman"/>
          <w:sz w:val="24"/>
          <w:szCs w:val="24"/>
        </w:rPr>
        <w:t xml:space="preserve">ANA) demands </w:t>
      </w:r>
      <w:r w:rsidR="005F1DB1">
        <w:rPr>
          <w:rFonts w:ascii="Times New Roman" w:hAnsi="Times New Roman" w:cs="Times New Roman"/>
          <w:sz w:val="24"/>
          <w:szCs w:val="24"/>
        </w:rPr>
        <w:t xml:space="preserve">that </w:t>
      </w:r>
      <w:r w:rsidRPr="00D32C19">
        <w:rPr>
          <w:rFonts w:ascii="Times New Roman" w:hAnsi="Times New Roman" w:cs="Times New Roman"/>
          <w:sz w:val="24"/>
          <w:szCs w:val="24"/>
        </w:rPr>
        <w:t xml:space="preserve">certain </w:t>
      </w:r>
      <w:r w:rsidR="000D1D63">
        <w:rPr>
          <w:rFonts w:ascii="Times New Roman" w:hAnsi="Times New Roman" w:cs="Times New Roman"/>
          <w:sz w:val="24"/>
          <w:szCs w:val="24"/>
        </w:rPr>
        <w:t xml:space="preserve">varied </w:t>
      </w:r>
      <w:r w:rsidRPr="00D32C19">
        <w:rPr>
          <w:rFonts w:ascii="Times New Roman" w:hAnsi="Times New Roman" w:cs="Times New Roman"/>
          <w:sz w:val="24"/>
          <w:szCs w:val="24"/>
        </w:rPr>
        <w:t>procedures are learned</w:t>
      </w:r>
      <w:r w:rsidR="00611E9D">
        <w:rPr>
          <w:rFonts w:ascii="Times New Roman" w:hAnsi="Times New Roman" w:cs="Times New Roman"/>
          <w:sz w:val="24"/>
          <w:szCs w:val="24"/>
        </w:rPr>
        <w:t xml:space="preserve">. The </w:t>
      </w:r>
      <w:r w:rsidR="005F2D3B">
        <w:rPr>
          <w:rFonts w:ascii="Times New Roman" w:hAnsi="Times New Roman" w:cs="Times New Roman"/>
          <w:sz w:val="24"/>
          <w:szCs w:val="24"/>
        </w:rPr>
        <w:t>GPLMS FP Mathematics lesson plans include</w:t>
      </w:r>
      <w:r w:rsidR="000D1D63">
        <w:rPr>
          <w:rFonts w:ascii="Times New Roman" w:hAnsi="Times New Roman" w:cs="Times New Roman"/>
          <w:sz w:val="24"/>
          <w:szCs w:val="24"/>
        </w:rPr>
        <w:t>d</w:t>
      </w:r>
      <w:r w:rsidRPr="00D32C19">
        <w:rPr>
          <w:rFonts w:ascii="Times New Roman" w:hAnsi="Times New Roman" w:cs="Times New Roman"/>
          <w:sz w:val="24"/>
          <w:szCs w:val="24"/>
        </w:rPr>
        <w:t xml:space="preserve"> teaching on a variety of procedures essential to cope with current curriculum demands while attempting to ensure long-term meaningful learning of mathematics.</w:t>
      </w:r>
      <w:r w:rsidR="00611E9D">
        <w:rPr>
          <w:rFonts w:ascii="Times New Roman" w:hAnsi="Times New Roman" w:cs="Times New Roman"/>
          <w:sz w:val="24"/>
          <w:szCs w:val="24"/>
        </w:rPr>
        <w:t xml:space="preserve"> </w:t>
      </w:r>
    </w:p>
    <w:p w:rsidR="00D32C19" w:rsidRPr="00D32C19" w:rsidRDefault="00D32C19" w:rsidP="00D32C19">
      <w:pPr>
        <w:spacing w:after="0" w:line="360" w:lineRule="auto"/>
        <w:rPr>
          <w:rFonts w:ascii="Times New Roman" w:hAnsi="Times New Roman" w:cs="Times New Roman"/>
          <w:sz w:val="24"/>
          <w:szCs w:val="24"/>
        </w:rPr>
      </w:pPr>
    </w:p>
    <w:p w:rsidR="00D32C19" w:rsidRDefault="00D32C19" w:rsidP="00D32C19">
      <w:pPr>
        <w:spacing w:after="0" w:line="360" w:lineRule="auto"/>
        <w:rPr>
          <w:rFonts w:ascii="Times New Roman" w:hAnsi="Times New Roman" w:cs="Times New Roman"/>
          <w:sz w:val="24"/>
          <w:szCs w:val="24"/>
        </w:rPr>
      </w:pPr>
      <w:r w:rsidRPr="00D32C19">
        <w:rPr>
          <w:rFonts w:ascii="Times New Roman" w:hAnsi="Times New Roman" w:cs="Times New Roman"/>
          <w:sz w:val="24"/>
          <w:szCs w:val="24"/>
        </w:rPr>
        <w:t xml:space="preserve">The balance </w:t>
      </w:r>
      <w:r w:rsidR="005F2D3B">
        <w:rPr>
          <w:rFonts w:ascii="Times New Roman" w:hAnsi="Times New Roman" w:cs="Times New Roman"/>
          <w:sz w:val="24"/>
          <w:szCs w:val="24"/>
        </w:rPr>
        <w:t xml:space="preserve">between procedural and conceptual content </w:t>
      </w:r>
      <w:r w:rsidR="000D1D63">
        <w:rPr>
          <w:rFonts w:ascii="Times New Roman" w:hAnsi="Times New Roman" w:cs="Times New Roman"/>
          <w:sz w:val="24"/>
          <w:szCs w:val="24"/>
        </w:rPr>
        <w:t>in the mathematics programme wa</w:t>
      </w:r>
      <w:r w:rsidRPr="00D32C19">
        <w:rPr>
          <w:rFonts w:ascii="Times New Roman" w:hAnsi="Times New Roman" w:cs="Times New Roman"/>
          <w:sz w:val="24"/>
          <w:szCs w:val="24"/>
        </w:rPr>
        <w:t>s informed by research into the teaching of mathematics using a variety of materials</w:t>
      </w:r>
      <w:r w:rsidR="00611E9D">
        <w:rPr>
          <w:rFonts w:ascii="Times New Roman" w:hAnsi="Times New Roman" w:cs="Times New Roman"/>
          <w:sz w:val="24"/>
          <w:szCs w:val="24"/>
        </w:rPr>
        <w:t xml:space="preserve">. In </w:t>
      </w:r>
      <w:r w:rsidR="00611E9D">
        <w:rPr>
          <w:rFonts w:ascii="Times New Roman" w:hAnsi="Times New Roman" w:cs="Times New Roman"/>
          <w:sz w:val="24"/>
          <w:szCs w:val="24"/>
        </w:rPr>
        <w:lastRenderedPageBreak/>
        <w:t>addition to this, there was</w:t>
      </w:r>
      <w:r w:rsidRPr="00D32C19">
        <w:rPr>
          <w:rFonts w:ascii="Times New Roman" w:hAnsi="Times New Roman" w:cs="Times New Roman"/>
          <w:sz w:val="24"/>
          <w:szCs w:val="24"/>
        </w:rPr>
        <w:t xml:space="preserve"> powerful evidence from the materials</w:t>
      </w:r>
      <w:r w:rsidR="009858D0">
        <w:rPr>
          <w:rFonts w:ascii="Times New Roman" w:hAnsi="Times New Roman" w:cs="Times New Roman"/>
          <w:sz w:val="24"/>
          <w:szCs w:val="24"/>
        </w:rPr>
        <w:t xml:space="preserve"> experiment (</w:t>
      </w:r>
      <w:proofErr w:type="spellStart"/>
      <w:r w:rsidR="009858D0">
        <w:rPr>
          <w:rFonts w:ascii="Times New Roman" w:hAnsi="Times New Roman" w:cs="Times New Roman"/>
          <w:sz w:val="24"/>
          <w:szCs w:val="24"/>
        </w:rPr>
        <w:t>Fleisch</w:t>
      </w:r>
      <w:proofErr w:type="spellEnd"/>
      <w:r w:rsidR="009858D0">
        <w:rPr>
          <w:rFonts w:ascii="Times New Roman" w:hAnsi="Times New Roman" w:cs="Times New Roman"/>
          <w:sz w:val="24"/>
          <w:szCs w:val="24"/>
        </w:rPr>
        <w:t xml:space="preserve">, Taylor, </w:t>
      </w:r>
      <w:proofErr w:type="spellStart"/>
      <w:r w:rsidR="009858D0">
        <w:rPr>
          <w:rFonts w:ascii="Times New Roman" w:hAnsi="Times New Roman" w:cs="Times New Roman"/>
          <w:sz w:val="24"/>
          <w:szCs w:val="24"/>
        </w:rPr>
        <w:t>Herholdt</w:t>
      </w:r>
      <w:proofErr w:type="spellEnd"/>
      <w:r w:rsidR="009858D0">
        <w:rPr>
          <w:rFonts w:ascii="Times New Roman" w:hAnsi="Times New Roman" w:cs="Times New Roman"/>
          <w:sz w:val="24"/>
          <w:szCs w:val="24"/>
        </w:rPr>
        <w:t xml:space="preserve"> &amp; Sapire, 2011</w:t>
      </w:r>
      <w:r w:rsidRPr="00D32C19">
        <w:rPr>
          <w:rFonts w:ascii="Times New Roman" w:hAnsi="Times New Roman" w:cs="Times New Roman"/>
          <w:sz w:val="24"/>
          <w:szCs w:val="24"/>
        </w:rPr>
        <w:t xml:space="preserve">) in which it was shown that </w:t>
      </w:r>
      <w:r w:rsidR="00611E9D">
        <w:rPr>
          <w:rFonts w:ascii="Times New Roman" w:hAnsi="Times New Roman" w:cs="Times New Roman"/>
          <w:sz w:val="24"/>
          <w:szCs w:val="24"/>
        </w:rPr>
        <w:t xml:space="preserve">materials which are </w:t>
      </w:r>
      <w:r w:rsidRPr="00D32C19">
        <w:rPr>
          <w:rFonts w:ascii="Times New Roman" w:hAnsi="Times New Roman" w:cs="Times New Roman"/>
          <w:sz w:val="24"/>
          <w:szCs w:val="24"/>
        </w:rPr>
        <w:t>both procedurally and conceptually rich</w:t>
      </w:r>
      <w:r w:rsidR="00611E9D">
        <w:rPr>
          <w:rFonts w:ascii="Times New Roman" w:hAnsi="Times New Roman" w:cs="Times New Roman"/>
          <w:sz w:val="24"/>
          <w:szCs w:val="24"/>
        </w:rPr>
        <w:t>, optimally improve the quality of</w:t>
      </w:r>
      <w:r w:rsidRPr="00D32C19">
        <w:rPr>
          <w:rFonts w:ascii="Times New Roman" w:hAnsi="Times New Roman" w:cs="Times New Roman"/>
          <w:sz w:val="24"/>
          <w:szCs w:val="24"/>
        </w:rPr>
        <w:t xml:space="preserve"> learning </w:t>
      </w:r>
      <w:r w:rsidR="00611E9D">
        <w:rPr>
          <w:rFonts w:ascii="Times New Roman" w:hAnsi="Times New Roman" w:cs="Times New Roman"/>
          <w:sz w:val="24"/>
          <w:szCs w:val="24"/>
        </w:rPr>
        <w:t xml:space="preserve">using </w:t>
      </w:r>
      <w:r w:rsidRPr="00D32C19">
        <w:rPr>
          <w:rFonts w:ascii="Times New Roman" w:hAnsi="Times New Roman" w:cs="Times New Roman"/>
          <w:sz w:val="24"/>
          <w:szCs w:val="24"/>
        </w:rPr>
        <w:t xml:space="preserve">intensive teaching and exposure to materials. </w:t>
      </w:r>
    </w:p>
    <w:p w:rsidR="00D32C19" w:rsidRPr="00D32C19" w:rsidRDefault="00D32C19" w:rsidP="00D32C19">
      <w:pPr>
        <w:spacing w:after="0" w:line="360" w:lineRule="auto"/>
        <w:rPr>
          <w:rFonts w:ascii="Times New Roman" w:hAnsi="Times New Roman" w:cs="Times New Roman"/>
          <w:sz w:val="24"/>
          <w:szCs w:val="24"/>
        </w:rPr>
      </w:pPr>
    </w:p>
    <w:p w:rsidR="00611E9D" w:rsidRPr="00AA6D1B" w:rsidRDefault="00AD1F18" w:rsidP="00D32C19">
      <w:pPr>
        <w:autoSpaceDE w:val="0"/>
        <w:autoSpaceDN w:val="0"/>
        <w:adjustRightInd w:val="0"/>
        <w:spacing w:after="0" w:line="360" w:lineRule="auto"/>
        <w:rPr>
          <w:rFonts w:ascii="Arial" w:hAnsi="Arial" w:cs="Arial"/>
          <w:b/>
          <w:sz w:val="24"/>
          <w:szCs w:val="24"/>
        </w:rPr>
      </w:pPr>
      <w:r w:rsidRPr="00AA6D1B">
        <w:rPr>
          <w:rFonts w:ascii="Arial" w:hAnsi="Arial" w:cs="Arial"/>
          <w:b/>
          <w:sz w:val="24"/>
          <w:szCs w:val="24"/>
        </w:rPr>
        <w:t xml:space="preserve">Challenges faced in the project </w:t>
      </w:r>
    </w:p>
    <w:p w:rsidR="00AE49F3" w:rsidRDefault="00611E9D" w:rsidP="0041375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There was a</w:t>
      </w:r>
      <w:r w:rsidR="00AD1F18">
        <w:rPr>
          <w:rFonts w:ascii="Times New Roman" w:hAnsi="Times New Roman" w:cs="Times New Roman"/>
          <w:sz w:val="24"/>
          <w:szCs w:val="24"/>
        </w:rPr>
        <w:t xml:space="preserve"> general </w:t>
      </w:r>
      <w:r w:rsidR="00D32C19" w:rsidRPr="00D32C19">
        <w:rPr>
          <w:rFonts w:ascii="Times New Roman" w:hAnsi="Times New Roman" w:cs="Times New Roman"/>
          <w:sz w:val="24"/>
          <w:szCs w:val="24"/>
        </w:rPr>
        <w:t xml:space="preserve">lack of confidence on the part of teachers </w:t>
      </w:r>
      <w:r w:rsidR="00AD1F18">
        <w:rPr>
          <w:rFonts w:ascii="Times New Roman" w:hAnsi="Times New Roman" w:cs="Times New Roman"/>
          <w:sz w:val="24"/>
          <w:szCs w:val="24"/>
        </w:rPr>
        <w:t xml:space="preserve">in relation </w:t>
      </w:r>
      <w:r>
        <w:rPr>
          <w:rFonts w:ascii="Times New Roman" w:hAnsi="Times New Roman" w:cs="Times New Roman"/>
          <w:sz w:val="24"/>
          <w:szCs w:val="24"/>
        </w:rPr>
        <w:t>to mathematics teaching.</w:t>
      </w:r>
      <w:r w:rsidR="00B562BD">
        <w:rPr>
          <w:rFonts w:ascii="Times New Roman" w:hAnsi="Times New Roman" w:cs="Times New Roman"/>
          <w:sz w:val="24"/>
          <w:szCs w:val="24"/>
        </w:rPr>
        <w:t xml:space="preserve"> The poor levels of subject content mastery has been well documented. Additionally,</w:t>
      </w:r>
      <w:r w:rsidR="0018706E">
        <w:rPr>
          <w:rFonts w:ascii="Times New Roman" w:hAnsi="Times New Roman" w:cs="Times New Roman"/>
          <w:sz w:val="24"/>
          <w:szCs w:val="24"/>
        </w:rPr>
        <w:t xml:space="preserve"> </w:t>
      </w:r>
      <w:r w:rsidR="00B562BD">
        <w:rPr>
          <w:rFonts w:ascii="Times New Roman" w:hAnsi="Times New Roman" w:cs="Times New Roman"/>
          <w:sz w:val="24"/>
          <w:szCs w:val="24"/>
        </w:rPr>
        <w:t>m</w:t>
      </w:r>
      <w:r>
        <w:rPr>
          <w:rFonts w:ascii="Times New Roman" w:hAnsi="Times New Roman" w:cs="Times New Roman"/>
          <w:sz w:val="24"/>
          <w:szCs w:val="24"/>
        </w:rPr>
        <w:t>any</w:t>
      </w:r>
      <w:r w:rsidR="0018706E">
        <w:rPr>
          <w:rFonts w:ascii="Times New Roman" w:hAnsi="Times New Roman" w:cs="Times New Roman"/>
          <w:sz w:val="24"/>
          <w:szCs w:val="24"/>
        </w:rPr>
        <w:t xml:space="preserve"> </w:t>
      </w:r>
      <w:r w:rsidR="00B562BD">
        <w:rPr>
          <w:rFonts w:ascii="Times New Roman" w:hAnsi="Times New Roman" w:cs="Times New Roman"/>
          <w:sz w:val="24"/>
          <w:szCs w:val="24"/>
        </w:rPr>
        <w:t xml:space="preserve">teachers also lack </w:t>
      </w:r>
      <w:r w:rsidR="00AD1F18">
        <w:rPr>
          <w:rFonts w:ascii="Times New Roman" w:hAnsi="Times New Roman" w:cs="Times New Roman"/>
          <w:sz w:val="24"/>
          <w:szCs w:val="24"/>
        </w:rPr>
        <w:t xml:space="preserve">the necessary </w:t>
      </w:r>
      <w:r w:rsidR="00D32C19" w:rsidRPr="00D32C19">
        <w:rPr>
          <w:rFonts w:ascii="Times New Roman" w:hAnsi="Times New Roman" w:cs="Times New Roman"/>
          <w:sz w:val="24"/>
          <w:szCs w:val="24"/>
        </w:rPr>
        <w:t>mathematics teaching skill</w:t>
      </w:r>
      <w:r>
        <w:rPr>
          <w:rFonts w:ascii="Times New Roman" w:hAnsi="Times New Roman" w:cs="Times New Roman"/>
          <w:sz w:val="24"/>
          <w:szCs w:val="24"/>
        </w:rPr>
        <w:t>s</w:t>
      </w:r>
      <w:r w:rsidR="00703496">
        <w:rPr>
          <w:rFonts w:ascii="Times New Roman" w:hAnsi="Times New Roman" w:cs="Times New Roman"/>
          <w:sz w:val="24"/>
          <w:szCs w:val="24"/>
        </w:rPr>
        <w:t xml:space="preserve">. This was addressed </w:t>
      </w:r>
      <w:r w:rsidR="00D32C19" w:rsidRPr="00D32C19">
        <w:rPr>
          <w:rFonts w:ascii="Times New Roman" w:hAnsi="Times New Roman" w:cs="Times New Roman"/>
          <w:sz w:val="24"/>
          <w:szCs w:val="24"/>
        </w:rPr>
        <w:t xml:space="preserve">through </w:t>
      </w:r>
      <w:r w:rsidR="00AD1F18">
        <w:rPr>
          <w:rFonts w:ascii="Times New Roman" w:hAnsi="Times New Roman" w:cs="Times New Roman"/>
          <w:sz w:val="24"/>
          <w:szCs w:val="24"/>
        </w:rPr>
        <w:t xml:space="preserve">the </w:t>
      </w:r>
      <w:r w:rsidR="00D32C19" w:rsidRPr="00D32C19">
        <w:rPr>
          <w:rFonts w:ascii="Times New Roman" w:hAnsi="Times New Roman" w:cs="Times New Roman"/>
          <w:sz w:val="24"/>
          <w:szCs w:val="24"/>
        </w:rPr>
        <w:t>provision of lesson plan</w:t>
      </w:r>
      <w:r w:rsidR="00AD1F18">
        <w:rPr>
          <w:rFonts w:ascii="Times New Roman" w:hAnsi="Times New Roman" w:cs="Times New Roman"/>
          <w:sz w:val="24"/>
          <w:szCs w:val="24"/>
        </w:rPr>
        <w:t>s and coaching</w:t>
      </w:r>
      <w:r w:rsidR="00D32C19" w:rsidRPr="00D32C19">
        <w:rPr>
          <w:rFonts w:ascii="Times New Roman" w:hAnsi="Times New Roman" w:cs="Times New Roman"/>
          <w:sz w:val="24"/>
          <w:szCs w:val="24"/>
        </w:rPr>
        <w:t>.</w:t>
      </w:r>
      <w:r w:rsidR="00AD1F18">
        <w:rPr>
          <w:rFonts w:ascii="Times New Roman" w:hAnsi="Times New Roman" w:cs="Times New Roman"/>
          <w:sz w:val="24"/>
          <w:szCs w:val="24"/>
        </w:rPr>
        <w:t xml:space="preserve"> </w:t>
      </w:r>
      <w:r>
        <w:rPr>
          <w:rFonts w:ascii="Times New Roman" w:hAnsi="Times New Roman" w:cs="Times New Roman"/>
          <w:sz w:val="24"/>
          <w:szCs w:val="24"/>
        </w:rPr>
        <w:t>Another challenge resulted from t</w:t>
      </w:r>
      <w:r w:rsidR="00AD1F18">
        <w:rPr>
          <w:rFonts w:ascii="Times New Roman" w:hAnsi="Times New Roman" w:cs="Times New Roman"/>
          <w:sz w:val="24"/>
          <w:szCs w:val="24"/>
        </w:rPr>
        <w:t>he l</w:t>
      </w:r>
      <w:r w:rsidR="00D32C19" w:rsidRPr="00D32C19">
        <w:rPr>
          <w:rFonts w:ascii="Times New Roman" w:hAnsi="Times New Roman" w:cs="Times New Roman"/>
          <w:sz w:val="24"/>
          <w:szCs w:val="24"/>
        </w:rPr>
        <w:t xml:space="preserve">egacy of OBE </w:t>
      </w:r>
      <w:r w:rsidR="00AD1F18">
        <w:rPr>
          <w:rFonts w:ascii="Times New Roman" w:hAnsi="Times New Roman" w:cs="Times New Roman"/>
          <w:sz w:val="24"/>
          <w:szCs w:val="24"/>
        </w:rPr>
        <w:t>(Outcomes Based Education</w:t>
      </w:r>
      <w:r w:rsidR="00B31F9C">
        <w:rPr>
          <w:rFonts w:ascii="Times New Roman" w:hAnsi="Times New Roman" w:cs="Times New Roman"/>
          <w:sz w:val="24"/>
          <w:szCs w:val="24"/>
        </w:rPr>
        <w:t>)</w:t>
      </w:r>
      <w:r w:rsidR="00B31F9C" w:rsidRPr="00D32C19">
        <w:rPr>
          <w:rFonts w:ascii="Times New Roman" w:hAnsi="Times New Roman" w:cs="Times New Roman"/>
          <w:sz w:val="24"/>
          <w:szCs w:val="24"/>
        </w:rPr>
        <w:t xml:space="preserve"> –</w:t>
      </w:r>
      <w:r w:rsidR="00D32C19" w:rsidRPr="00D32C19">
        <w:rPr>
          <w:rFonts w:ascii="Times New Roman" w:hAnsi="Times New Roman" w:cs="Times New Roman"/>
          <w:sz w:val="24"/>
          <w:szCs w:val="24"/>
        </w:rPr>
        <w:t xml:space="preserve"> </w:t>
      </w:r>
      <w:r w:rsidR="00AD1F18">
        <w:rPr>
          <w:rFonts w:ascii="Times New Roman" w:hAnsi="Times New Roman" w:cs="Times New Roman"/>
          <w:sz w:val="24"/>
          <w:szCs w:val="24"/>
        </w:rPr>
        <w:t xml:space="preserve">primarily in the way it affected </w:t>
      </w:r>
      <w:r w:rsidR="00D32C19" w:rsidRPr="00D32C19">
        <w:rPr>
          <w:rFonts w:ascii="Times New Roman" w:hAnsi="Times New Roman" w:cs="Times New Roman"/>
          <w:sz w:val="24"/>
          <w:szCs w:val="24"/>
        </w:rPr>
        <w:t>curriculum pacing</w:t>
      </w:r>
      <w:r w:rsidR="006706DB">
        <w:rPr>
          <w:rFonts w:ascii="Times New Roman" w:hAnsi="Times New Roman" w:cs="Times New Roman"/>
          <w:sz w:val="24"/>
          <w:szCs w:val="24"/>
        </w:rPr>
        <w:t>. This</w:t>
      </w:r>
      <w:r w:rsidR="00D32C19" w:rsidRPr="00D32C19">
        <w:rPr>
          <w:rFonts w:ascii="Times New Roman" w:hAnsi="Times New Roman" w:cs="Times New Roman"/>
          <w:sz w:val="24"/>
          <w:szCs w:val="24"/>
        </w:rPr>
        <w:t xml:space="preserve"> </w:t>
      </w:r>
      <w:r w:rsidR="00AD1F18">
        <w:rPr>
          <w:rFonts w:ascii="Times New Roman" w:hAnsi="Times New Roman" w:cs="Times New Roman"/>
          <w:sz w:val="24"/>
          <w:szCs w:val="24"/>
        </w:rPr>
        <w:t>was</w:t>
      </w:r>
      <w:r w:rsidR="00AA6D1B">
        <w:rPr>
          <w:rFonts w:ascii="Times New Roman" w:hAnsi="Times New Roman" w:cs="Times New Roman"/>
          <w:sz w:val="24"/>
          <w:szCs w:val="24"/>
        </w:rPr>
        <w:t xml:space="preserve"> identified as </w:t>
      </w:r>
      <w:r w:rsidR="00AE49F3">
        <w:rPr>
          <w:rFonts w:ascii="Times New Roman" w:hAnsi="Times New Roman" w:cs="Times New Roman"/>
          <w:sz w:val="24"/>
          <w:szCs w:val="24"/>
        </w:rPr>
        <w:t>a key issue that needed to be</w:t>
      </w:r>
      <w:r w:rsidR="00AD1F18">
        <w:rPr>
          <w:rFonts w:ascii="Times New Roman" w:hAnsi="Times New Roman" w:cs="Times New Roman"/>
          <w:sz w:val="24"/>
          <w:szCs w:val="24"/>
        </w:rPr>
        <w:t xml:space="preserve"> address in order to change attitudes towards the teaching of mathematics in</w:t>
      </w:r>
      <w:r w:rsidR="006706DB">
        <w:rPr>
          <w:rFonts w:ascii="Times New Roman" w:hAnsi="Times New Roman" w:cs="Times New Roman"/>
          <w:sz w:val="24"/>
          <w:szCs w:val="24"/>
        </w:rPr>
        <w:t xml:space="preserve"> schools. </w:t>
      </w:r>
      <w:r w:rsidR="00AE49F3">
        <w:rPr>
          <w:rFonts w:ascii="Times New Roman" w:hAnsi="Times New Roman" w:cs="Times New Roman"/>
          <w:sz w:val="24"/>
          <w:szCs w:val="24"/>
        </w:rPr>
        <w:t>In the</w:t>
      </w:r>
      <w:r w:rsidR="006706DB">
        <w:rPr>
          <w:rFonts w:ascii="Times New Roman" w:hAnsi="Times New Roman" w:cs="Times New Roman"/>
          <w:sz w:val="24"/>
          <w:szCs w:val="24"/>
        </w:rPr>
        <w:t xml:space="preserve"> OBE</w:t>
      </w:r>
      <w:r w:rsidR="00AE49F3">
        <w:rPr>
          <w:rFonts w:ascii="Times New Roman" w:hAnsi="Times New Roman" w:cs="Times New Roman"/>
          <w:sz w:val="24"/>
          <w:szCs w:val="24"/>
        </w:rPr>
        <w:t xml:space="preserve"> approach</w:t>
      </w:r>
      <w:r w:rsidR="00AD1F18">
        <w:rPr>
          <w:rFonts w:ascii="Times New Roman" w:hAnsi="Times New Roman" w:cs="Times New Roman"/>
          <w:sz w:val="24"/>
          <w:szCs w:val="24"/>
        </w:rPr>
        <w:t xml:space="preserve">, pacing </w:t>
      </w:r>
      <w:r w:rsidR="00AE49F3">
        <w:rPr>
          <w:rFonts w:ascii="Times New Roman" w:hAnsi="Times New Roman" w:cs="Times New Roman"/>
          <w:sz w:val="24"/>
          <w:szCs w:val="24"/>
        </w:rPr>
        <w:t>was often</w:t>
      </w:r>
      <w:r w:rsidR="00AD1F18">
        <w:rPr>
          <w:rFonts w:ascii="Times New Roman" w:hAnsi="Times New Roman" w:cs="Times New Roman"/>
          <w:sz w:val="24"/>
          <w:szCs w:val="24"/>
        </w:rPr>
        <w:t xml:space="preserve"> </w:t>
      </w:r>
      <w:r w:rsidR="00D32C19" w:rsidRPr="00D32C19">
        <w:rPr>
          <w:rFonts w:ascii="Times New Roman" w:hAnsi="Times New Roman" w:cs="Times New Roman"/>
          <w:sz w:val="24"/>
          <w:szCs w:val="24"/>
        </w:rPr>
        <w:t>determined by the weakest learners rather than</w:t>
      </w:r>
      <w:r w:rsidR="006706DB">
        <w:rPr>
          <w:rFonts w:ascii="Times New Roman" w:hAnsi="Times New Roman" w:cs="Times New Roman"/>
          <w:sz w:val="24"/>
          <w:szCs w:val="24"/>
        </w:rPr>
        <w:t xml:space="preserve"> by</w:t>
      </w:r>
      <w:r w:rsidR="00D32C19" w:rsidRPr="00D32C19">
        <w:rPr>
          <w:rFonts w:ascii="Times New Roman" w:hAnsi="Times New Roman" w:cs="Times New Roman"/>
          <w:sz w:val="24"/>
          <w:szCs w:val="24"/>
        </w:rPr>
        <w:t xml:space="preserve"> an annual curricular requirement. This suited </w:t>
      </w:r>
      <w:r w:rsidR="00AD1F18">
        <w:rPr>
          <w:rFonts w:ascii="Times New Roman" w:hAnsi="Times New Roman" w:cs="Times New Roman"/>
          <w:sz w:val="24"/>
          <w:szCs w:val="24"/>
        </w:rPr>
        <w:t xml:space="preserve">some </w:t>
      </w:r>
      <w:r w:rsidR="00D32C19" w:rsidRPr="00D32C19">
        <w:rPr>
          <w:rFonts w:ascii="Times New Roman" w:hAnsi="Times New Roman" w:cs="Times New Roman"/>
          <w:sz w:val="24"/>
          <w:szCs w:val="24"/>
        </w:rPr>
        <w:t>teachers who got into a habit of teaching math</w:t>
      </w:r>
      <w:r w:rsidR="00AD1F18">
        <w:rPr>
          <w:rFonts w:ascii="Times New Roman" w:hAnsi="Times New Roman" w:cs="Times New Roman"/>
          <w:sz w:val="24"/>
          <w:szCs w:val="24"/>
        </w:rPr>
        <w:t xml:space="preserve">ematics at a </w:t>
      </w:r>
      <w:r w:rsidR="00D32C19" w:rsidRPr="00D32C19">
        <w:rPr>
          <w:rFonts w:ascii="Times New Roman" w:hAnsi="Times New Roman" w:cs="Times New Roman"/>
          <w:sz w:val="24"/>
          <w:szCs w:val="24"/>
        </w:rPr>
        <w:t>leisurely pace</w:t>
      </w:r>
      <w:r w:rsidR="00AE49F3">
        <w:rPr>
          <w:rFonts w:ascii="Times New Roman" w:hAnsi="Times New Roman" w:cs="Times New Roman"/>
          <w:sz w:val="24"/>
          <w:szCs w:val="24"/>
        </w:rPr>
        <w:t>. An approach that also enabled teachers to</w:t>
      </w:r>
      <w:r w:rsidR="00D32C19" w:rsidRPr="00D32C19">
        <w:rPr>
          <w:rFonts w:ascii="Times New Roman" w:hAnsi="Times New Roman" w:cs="Times New Roman"/>
          <w:sz w:val="24"/>
          <w:szCs w:val="24"/>
        </w:rPr>
        <w:t xml:space="preserve"> omit </w:t>
      </w:r>
      <w:r w:rsidR="00AE49F3">
        <w:rPr>
          <w:rFonts w:ascii="Times New Roman" w:hAnsi="Times New Roman" w:cs="Times New Roman"/>
          <w:sz w:val="24"/>
          <w:szCs w:val="24"/>
        </w:rPr>
        <w:t xml:space="preserve">the </w:t>
      </w:r>
      <w:r w:rsidR="00D32C19" w:rsidRPr="00D32C19">
        <w:rPr>
          <w:rFonts w:ascii="Times New Roman" w:hAnsi="Times New Roman" w:cs="Times New Roman"/>
          <w:sz w:val="24"/>
          <w:szCs w:val="24"/>
        </w:rPr>
        <w:t xml:space="preserve">parts of the curriculum </w:t>
      </w:r>
      <w:r w:rsidR="00AE49F3">
        <w:rPr>
          <w:rFonts w:ascii="Times New Roman" w:hAnsi="Times New Roman" w:cs="Times New Roman"/>
          <w:sz w:val="24"/>
          <w:szCs w:val="24"/>
        </w:rPr>
        <w:t xml:space="preserve">which </w:t>
      </w:r>
      <w:r w:rsidR="00D32C19" w:rsidRPr="00D32C19">
        <w:rPr>
          <w:rFonts w:ascii="Times New Roman" w:hAnsi="Times New Roman" w:cs="Times New Roman"/>
          <w:sz w:val="24"/>
          <w:szCs w:val="24"/>
        </w:rPr>
        <w:t xml:space="preserve">they </w:t>
      </w:r>
      <w:r w:rsidR="00AD1F18">
        <w:rPr>
          <w:rFonts w:ascii="Times New Roman" w:hAnsi="Times New Roman" w:cs="Times New Roman"/>
          <w:sz w:val="24"/>
          <w:szCs w:val="24"/>
        </w:rPr>
        <w:t xml:space="preserve">did not wish </w:t>
      </w:r>
      <w:r w:rsidR="00703496">
        <w:rPr>
          <w:rFonts w:ascii="Times New Roman" w:hAnsi="Times New Roman" w:cs="Times New Roman"/>
          <w:sz w:val="24"/>
          <w:szCs w:val="24"/>
        </w:rPr>
        <w:t>(or were not able) to teach (</w:t>
      </w:r>
      <w:proofErr w:type="spellStart"/>
      <w:r w:rsidR="00413753">
        <w:rPr>
          <w:rFonts w:ascii="Times New Roman" w:hAnsi="Times New Roman" w:cs="Times New Roman"/>
          <w:sz w:val="24"/>
          <w:szCs w:val="24"/>
        </w:rPr>
        <w:t>Carnoy</w:t>
      </w:r>
      <w:proofErr w:type="spellEnd"/>
      <w:r w:rsidR="00413753">
        <w:rPr>
          <w:rFonts w:ascii="Times New Roman" w:hAnsi="Times New Roman" w:cs="Times New Roman"/>
          <w:sz w:val="24"/>
          <w:szCs w:val="24"/>
        </w:rPr>
        <w:t xml:space="preserve">, Chisholm &amp; </w:t>
      </w:r>
      <w:proofErr w:type="spellStart"/>
      <w:r w:rsidR="00413753">
        <w:rPr>
          <w:rFonts w:ascii="Times New Roman" w:hAnsi="Times New Roman" w:cs="Times New Roman"/>
          <w:sz w:val="24"/>
          <w:szCs w:val="24"/>
        </w:rPr>
        <w:t>Chilisa</w:t>
      </w:r>
      <w:proofErr w:type="spellEnd"/>
      <w:r w:rsidR="00413753">
        <w:rPr>
          <w:rFonts w:ascii="Times New Roman" w:hAnsi="Times New Roman" w:cs="Times New Roman"/>
          <w:sz w:val="24"/>
          <w:szCs w:val="24"/>
        </w:rPr>
        <w:t xml:space="preserve">, 2012). </w:t>
      </w:r>
      <w:r w:rsidR="00AE49F3">
        <w:rPr>
          <w:rFonts w:ascii="Times New Roman" w:hAnsi="Times New Roman" w:cs="Times New Roman"/>
          <w:sz w:val="24"/>
          <w:szCs w:val="24"/>
        </w:rPr>
        <w:t xml:space="preserve">The </w:t>
      </w:r>
      <w:r w:rsidR="00AD1F18">
        <w:rPr>
          <w:rFonts w:ascii="Times New Roman" w:hAnsi="Times New Roman" w:cs="Times New Roman"/>
          <w:sz w:val="24"/>
          <w:szCs w:val="24"/>
        </w:rPr>
        <w:t>GPLM</w:t>
      </w:r>
      <w:r w:rsidR="00AE49F3">
        <w:rPr>
          <w:rFonts w:ascii="Times New Roman" w:hAnsi="Times New Roman" w:cs="Times New Roman"/>
          <w:sz w:val="24"/>
          <w:szCs w:val="24"/>
        </w:rPr>
        <w:t xml:space="preserve">S tried to counteract </w:t>
      </w:r>
      <w:r w:rsidR="00D32C19" w:rsidRPr="00D32C19">
        <w:rPr>
          <w:rFonts w:ascii="Times New Roman" w:hAnsi="Times New Roman" w:cs="Times New Roman"/>
          <w:sz w:val="24"/>
          <w:szCs w:val="24"/>
        </w:rPr>
        <w:t xml:space="preserve">this </w:t>
      </w:r>
      <w:r w:rsidR="00B562BD">
        <w:rPr>
          <w:rFonts w:ascii="Times New Roman" w:hAnsi="Times New Roman" w:cs="Times New Roman"/>
          <w:sz w:val="24"/>
          <w:szCs w:val="24"/>
        </w:rPr>
        <w:t>ingrained</w:t>
      </w:r>
      <w:r w:rsidR="00AE49F3">
        <w:rPr>
          <w:rFonts w:ascii="Times New Roman" w:hAnsi="Times New Roman" w:cs="Times New Roman"/>
          <w:sz w:val="24"/>
          <w:szCs w:val="24"/>
        </w:rPr>
        <w:t xml:space="preserve"> practice, by </w:t>
      </w:r>
      <w:r w:rsidR="00B562BD">
        <w:rPr>
          <w:rFonts w:ascii="Times New Roman" w:hAnsi="Times New Roman" w:cs="Times New Roman"/>
          <w:sz w:val="24"/>
          <w:szCs w:val="24"/>
        </w:rPr>
        <w:t>supporting</w:t>
      </w:r>
      <w:r w:rsidR="00D32C19" w:rsidRPr="00D32C19">
        <w:rPr>
          <w:rFonts w:ascii="Times New Roman" w:hAnsi="Times New Roman" w:cs="Times New Roman"/>
          <w:sz w:val="24"/>
          <w:szCs w:val="24"/>
        </w:rPr>
        <w:t xml:space="preserve"> teachers to cover </w:t>
      </w:r>
      <w:r w:rsidR="00AE49F3">
        <w:rPr>
          <w:rFonts w:ascii="Times New Roman" w:hAnsi="Times New Roman" w:cs="Times New Roman"/>
          <w:sz w:val="24"/>
          <w:szCs w:val="24"/>
        </w:rPr>
        <w:t xml:space="preserve">all </w:t>
      </w:r>
      <w:r w:rsidR="00D32C19" w:rsidRPr="00D32C19">
        <w:rPr>
          <w:rFonts w:ascii="Times New Roman" w:hAnsi="Times New Roman" w:cs="Times New Roman"/>
          <w:sz w:val="24"/>
          <w:szCs w:val="24"/>
        </w:rPr>
        <w:t xml:space="preserve">the core </w:t>
      </w:r>
      <w:r w:rsidR="00AD1F18">
        <w:rPr>
          <w:rFonts w:ascii="Times New Roman" w:hAnsi="Times New Roman" w:cs="Times New Roman"/>
          <w:sz w:val="24"/>
          <w:szCs w:val="24"/>
        </w:rPr>
        <w:t xml:space="preserve">curriculum </w:t>
      </w:r>
      <w:r w:rsidR="00D32C19" w:rsidRPr="00D32C19">
        <w:rPr>
          <w:rFonts w:ascii="Times New Roman" w:hAnsi="Times New Roman" w:cs="Times New Roman"/>
          <w:sz w:val="24"/>
          <w:szCs w:val="24"/>
        </w:rPr>
        <w:t xml:space="preserve">work </w:t>
      </w:r>
      <w:r w:rsidR="00AD1F18">
        <w:rPr>
          <w:rFonts w:ascii="Times New Roman" w:hAnsi="Times New Roman" w:cs="Times New Roman"/>
          <w:sz w:val="24"/>
          <w:szCs w:val="24"/>
        </w:rPr>
        <w:t xml:space="preserve">that </w:t>
      </w:r>
      <w:r w:rsidR="00AE49F3">
        <w:rPr>
          <w:rFonts w:ascii="Times New Roman" w:hAnsi="Times New Roman" w:cs="Times New Roman"/>
          <w:sz w:val="24"/>
          <w:szCs w:val="24"/>
        </w:rPr>
        <w:t>was necessary to provide the</w:t>
      </w:r>
      <w:r w:rsidR="00D32C19" w:rsidRPr="00D32C19">
        <w:rPr>
          <w:rFonts w:ascii="Times New Roman" w:hAnsi="Times New Roman" w:cs="Times New Roman"/>
          <w:sz w:val="24"/>
          <w:szCs w:val="24"/>
        </w:rPr>
        <w:t xml:space="preserve"> learners </w:t>
      </w:r>
      <w:r w:rsidR="00AE49F3">
        <w:rPr>
          <w:rFonts w:ascii="Times New Roman" w:hAnsi="Times New Roman" w:cs="Times New Roman"/>
          <w:sz w:val="24"/>
          <w:szCs w:val="24"/>
        </w:rPr>
        <w:t xml:space="preserve">with the </w:t>
      </w:r>
      <w:r w:rsidR="00D32C19" w:rsidRPr="00D32C19">
        <w:rPr>
          <w:rFonts w:ascii="Times New Roman" w:hAnsi="Times New Roman" w:cs="Times New Roman"/>
          <w:sz w:val="24"/>
          <w:szCs w:val="24"/>
        </w:rPr>
        <w:t>best chance</w:t>
      </w:r>
      <w:r w:rsidR="00AE49F3">
        <w:rPr>
          <w:rFonts w:ascii="Times New Roman" w:hAnsi="Times New Roman" w:cs="Times New Roman"/>
          <w:sz w:val="24"/>
          <w:szCs w:val="24"/>
        </w:rPr>
        <w:t xml:space="preserve"> of success in their</w:t>
      </w:r>
      <w:r w:rsidR="00D32C19" w:rsidRPr="00D32C19">
        <w:rPr>
          <w:rFonts w:ascii="Times New Roman" w:hAnsi="Times New Roman" w:cs="Times New Roman"/>
          <w:sz w:val="24"/>
          <w:szCs w:val="24"/>
        </w:rPr>
        <w:t xml:space="preserve"> mathematics learning.</w:t>
      </w:r>
      <w:r w:rsidR="006706DB">
        <w:rPr>
          <w:rFonts w:ascii="Times New Roman" w:hAnsi="Times New Roman" w:cs="Times New Roman"/>
          <w:sz w:val="24"/>
          <w:szCs w:val="24"/>
        </w:rPr>
        <w:t xml:space="preserve"> </w:t>
      </w:r>
    </w:p>
    <w:p w:rsidR="00282FC5" w:rsidRDefault="00AE49F3" w:rsidP="0041375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Additionally, </w:t>
      </w:r>
      <w:r w:rsidR="006706DB">
        <w:rPr>
          <w:rFonts w:ascii="Times New Roman" w:hAnsi="Times New Roman" w:cs="Times New Roman"/>
          <w:sz w:val="24"/>
          <w:szCs w:val="24"/>
        </w:rPr>
        <w:t>t</w:t>
      </w:r>
      <w:r w:rsidR="00AD1F18">
        <w:rPr>
          <w:rFonts w:ascii="Times New Roman" w:hAnsi="Times New Roman" w:cs="Times New Roman"/>
          <w:sz w:val="24"/>
          <w:szCs w:val="24"/>
        </w:rPr>
        <w:t xml:space="preserve">he CAPS </w:t>
      </w:r>
      <w:r w:rsidR="00D32C19" w:rsidRPr="00D32C19">
        <w:rPr>
          <w:rFonts w:ascii="Times New Roman" w:hAnsi="Times New Roman" w:cs="Times New Roman"/>
          <w:sz w:val="24"/>
          <w:szCs w:val="24"/>
        </w:rPr>
        <w:t>Language Policy</w:t>
      </w:r>
      <w:r w:rsidR="00E313E1">
        <w:rPr>
          <w:rFonts w:ascii="Times New Roman" w:hAnsi="Times New Roman" w:cs="Times New Roman"/>
          <w:sz w:val="24"/>
          <w:szCs w:val="24"/>
        </w:rPr>
        <w:t xml:space="preserve"> also</w:t>
      </w:r>
      <w:r w:rsidR="00AD1F18">
        <w:rPr>
          <w:rFonts w:ascii="Times New Roman" w:hAnsi="Times New Roman" w:cs="Times New Roman"/>
          <w:sz w:val="24"/>
          <w:szCs w:val="24"/>
        </w:rPr>
        <w:t xml:space="preserve"> </w:t>
      </w:r>
      <w:r w:rsidR="006706DB">
        <w:rPr>
          <w:rFonts w:ascii="Times New Roman" w:hAnsi="Times New Roman" w:cs="Times New Roman"/>
          <w:sz w:val="24"/>
          <w:szCs w:val="24"/>
        </w:rPr>
        <w:t>raised</w:t>
      </w:r>
      <w:r w:rsidR="00BE4D08">
        <w:rPr>
          <w:rFonts w:ascii="Times New Roman" w:hAnsi="Times New Roman" w:cs="Times New Roman"/>
          <w:sz w:val="24"/>
          <w:szCs w:val="24"/>
        </w:rPr>
        <w:t xml:space="preserve"> further considerations</w:t>
      </w:r>
      <w:r w:rsidR="00C12A37">
        <w:rPr>
          <w:rFonts w:ascii="Times New Roman" w:hAnsi="Times New Roman" w:cs="Times New Roman"/>
          <w:sz w:val="24"/>
          <w:szCs w:val="24"/>
        </w:rPr>
        <w:t>. These were in</w:t>
      </w:r>
      <w:r w:rsidR="00AD1F18">
        <w:rPr>
          <w:rFonts w:ascii="Times New Roman" w:hAnsi="Times New Roman" w:cs="Times New Roman"/>
          <w:sz w:val="24"/>
          <w:szCs w:val="24"/>
        </w:rPr>
        <w:t xml:space="preserve"> </w:t>
      </w:r>
      <w:r w:rsidR="00C12A37">
        <w:rPr>
          <w:rFonts w:ascii="Times New Roman" w:hAnsi="Times New Roman" w:cs="Times New Roman"/>
          <w:sz w:val="24"/>
          <w:szCs w:val="24"/>
        </w:rPr>
        <w:t>regard to</w:t>
      </w:r>
      <w:r>
        <w:rPr>
          <w:rFonts w:ascii="Times New Roman" w:hAnsi="Times New Roman" w:cs="Times New Roman"/>
          <w:sz w:val="24"/>
          <w:szCs w:val="24"/>
        </w:rPr>
        <w:t xml:space="preserve"> the</w:t>
      </w:r>
      <w:r w:rsidR="00BE4D08">
        <w:rPr>
          <w:rFonts w:ascii="Times New Roman" w:hAnsi="Times New Roman" w:cs="Times New Roman"/>
          <w:sz w:val="24"/>
          <w:szCs w:val="24"/>
        </w:rPr>
        <w:t xml:space="preserve"> importance of </w:t>
      </w:r>
      <w:r w:rsidR="00C12A37">
        <w:rPr>
          <w:rFonts w:ascii="Times New Roman" w:hAnsi="Times New Roman" w:cs="Times New Roman"/>
          <w:sz w:val="24"/>
          <w:szCs w:val="24"/>
        </w:rPr>
        <w:t xml:space="preserve">implementing </w:t>
      </w:r>
      <w:r>
        <w:rPr>
          <w:rFonts w:ascii="Times New Roman" w:hAnsi="Times New Roman" w:cs="Times New Roman"/>
          <w:sz w:val="24"/>
          <w:szCs w:val="24"/>
        </w:rPr>
        <w:t>mathematics content</w:t>
      </w:r>
      <w:r w:rsidR="00282FC5">
        <w:rPr>
          <w:rFonts w:ascii="Times New Roman" w:hAnsi="Times New Roman" w:cs="Times New Roman"/>
          <w:sz w:val="24"/>
          <w:szCs w:val="24"/>
        </w:rPr>
        <w:t xml:space="preserve"> </w:t>
      </w:r>
      <w:r w:rsidR="00C12A37">
        <w:rPr>
          <w:rFonts w:ascii="Times New Roman" w:hAnsi="Times New Roman" w:cs="Times New Roman"/>
          <w:sz w:val="24"/>
          <w:szCs w:val="24"/>
        </w:rPr>
        <w:t>in</w:t>
      </w:r>
      <w:r>
        <w:rPr>
          <w:rFonts w:ascii="Times New Roman" w:hAnsi="Times New Roman" w:cs="Times New Roman"/>
          <w:sz w:val="24"/>
          <w:szCs w:val="24"/>
        </w:rPr>
        <w:t xml:space="preserve"> </w:t>
      </w:r>
      <w:r w:rsidR="00703365">
        <w:rPr>
          <w:rFonts w:ascii="Times New Roman" w:hAnsi="Times New Roman" w:cs="Times New Roman"/>
          <w:sz w:val="24"/>
          <w:szCs w:val="24"/>
        </w:rPr>
        <w:t>the learner’s home language</w:t>
      </w:r>
      <w:r w:rsidR="00BE4D08">
        <w:rPr>
          <w:rFonts w:ascii="Times New Roman" w:hAnsi="Times New Roman" w:cs="Times New Roman"/>
          <w:sz w:val="24"/>
          <w:szCs w:val="24"/>
        </w:rPr>
        <w:t xml:space="preserve"> in the FP</w:t>
      </w:r>
      <w:r w:rsidR="006706DB">
        <w:rPr>
          <w:rFonts w:ascii="Times New Roman" w:hAnsi="Times New Roman" w:cs="Times New Roman"/>
          <w:sz w:val="24"/>
          <w:szCs w:val="24"/>
        </w:rPr>
        <w:t xml:space="preserve">. </w:t>
      </w:r>
      <w:r w:rsidR="00E313E1">
        <w:rPr>
          <w:rFonts w:ascii="Times New Roman" w:hAnsi="Times New Roman" w:cs="Times New Roman"/>
          <w:sz w:val="24"/>
          <w:szCs w:val="24"/>
        </w:rPr>
        <w:t>T</w:t>
      </w:r>
      <w:r w:rsidR="006706DB">
        <w:rPr>
          <w:rFonts w:ascii="Times New Roman" w:hAnsi="Times New Roman" w:cs="Times New Roman"/>
          <w:sz w:val="24"/>
          <w:szCs w:val="24"/>
        </w:rPr>
        <w:t>he GPLMS team</w:t>
      </w:r>
      <w:r w:rsidR="005F2D04">
        <w:rPr>
          <w:rFonts w:ascii="Times New Roman" w:hAnsi="Times New Roman" w:cs="Times New Roman"/>
          <w:sz w:val="24"/>
          <w:szCs w:val="24"/>
        </w:rPr>
        <w:t xml:space="preserve"> </w:t>
      </w:r>
      <w:r w:rsidR="00E313E1">
        <w:rPr>
          <w:rFonts w:ascii="Times New Roman" w:hAnsi="Times New Roman" w:cs="Times New Roman"/>
          <w:sz w:val="24"/>
          <w:szCs w:val="24"/>
        </w:rPr>
        <w:t xml:space="preserve">therefore </w:t>
      </w:r>
      <w:r w:rsidR="00282FC5">
        <w:rPr>
          <w:rFonts w:ascii="Times New Roman" w:hAnsi="Times New Roman" w:cs="Times New Roman"/>
          <w:sz w:val="24"/>
          <w:szCs w:val="24"/>
        </w:rPr>
        <w:t>took</w:t>
      </w:r>
      <w:r w:rsidR="00C12A37">
        <w:rPr>
          <w:rFonts w:ascii="Times New Roman" w:hAnsi="Times New Roman" w:cs="Times New Roman"/>
          <w:sz w:val="24"/>
          <w:szCs w:val="24"/>
        </w:rPr>
        <w:t xml:space="preserve"> up the challenge and </w:t>
      </w:r>
      <w:r w:rsidR="00282FC5">
        <w:rPr>
          <w:rFonts w:ascii="Times New Roman" w:hAnsi="Times New Roman" w:cs="Times New Roman"/>
          <w:sz w:val="24"/>
          <w:szCs w:val="24"/>
        </w:rPr>
        <w:t>all the teaching and</w:t>
      </w:r>
      <w:r w:rsidR="00E313E1">
        <w:rPr>
          <w:rFonts w:ascii="Times New Roman" w:hAnsi="Times New Roman" w:cs="Times New Roman"/>
          <w:sz w:val="24"/>
          <w:szCs w:val="24"/>
        </w:rPr>
        <w:t xml:space="preserve"> learning</w:t>
      </w:r>
      <w:r w:rsidR="00282FC5">
        <w:rPr>
          <w:rFonts w:ascii="Times New Roman" w:hAnsi="Times New Roman" w:cs="Times New Roman"/>
          <w:sz w:val="24"/>
          <w:szCs w:val="24"/>
        </w:rPr>
        <w:t xml:space="preserve"> materials</w:t>
      </w:r>
      <w:r w:rsidR="0018706E">
        <w:rPr>
          <w:rFonts w:ascii="Times New Roman" w:hAnsi="Times New Roman" w:cs="Times New Roman"/>
          <w:sz w:val="24"/>
          <w:szCs w:val="24"/>
        </w:rPr>
        <w:t xml:space="preserve"> </w:t>
      </w:r>
      <w:r w:rsidR="0025632D">
        <w:rPr>
          <w:rFonts w:ascii="Times New Roman" w:hAnsi="Times New Roman" w:cs="Times New Roman"/>
          <w:sz w:val="24"/>
          <w:szCs w:val="24"/>
        </w:rPr>
        <w:t xml:space="preserve">were versioned (translated) </w:t>
      </w:r>
      <w:r w:rsidR="00282FC5">
        <w:rPr>
          <w:rFonts w:ascii="Times New Roman" w:hAnsi="Times New Roman" w:cs="Times New Roman"/>
          <w:sz w:val="24"/>
          <w:szCs w:val="24"/>
        </w:rPr>
        <w:t>into all official South</w:t>
      </w:r>
      <w:r w:rsidR="00ED4A7B">
        <w:rPr>
          <w:rFonts w:ascii="Times New Roman" w:hAnsi="Times New Roman" w:cs="Times New Roman"/>
          <w:sz w:val="24"/>
          <w:szCs w:val="24"/>
        </w:rPr>
        <w:t xml:space="preserve"> African l</w:t>
      </w:r>
      <w:r w:rsidR="00282FC5">
        <w:rPr>
          <w:rFonts w:ascii="Times New Roman" w:hAnsi="Times New Roman" w:cs="Times New Roman"/>
          <w:sz w:val="24"/>
          <w:szCs w:val="24"/>
        </w:rPr>
        <w:t xml:space="preserve">anguages, </w:t>
      </w:r>
      <w:r w:rsidR="0025632D">
        <w:rPr>
          <w:rFonts w:ascii="Times New Roman" w:hAnsi="Times New Roman" w:cs="Times New Roman"/>
          <w:sz w:val="24"/>
          <w:szCs w:val="24"/>
        </w:rPr>
        <w:t xml:space="preserve">in line with </w:t>
      </w:r>
      <w:r w:rsidR="00282FC5">
        <w:rPr>
          <w:rFonts w:ascii="Times New Roman" w:hAnsi="Times New Roman" w:cs="Times New Roman"/>
          <w:sz w:val="24"/>
          <w:szCs w:val="24"/>
        </w:rPr>
        <w:t>the multilingual approach promoted in policy.</w:t>
      </w:r>
    </w:p>
    <w:p w:rsidR="00FC404B" w:rsidRPr="00AE49F3" w:rsidRDefault="00FC404B" w:rsidP="00FC404B">
      <w:pPr>
        <w:pStyle w:val="ListParagraph"/>
        <w:spacing w:after="0"/>
        <w:ind w:left="0"/>
        <w:rPr>
          <w:rFonts w:ascii="Arial" w:hAnsi="Arial" w:cs="Arial"/>
          <w:b/>
        </w:rPr>
      </w:pPr>
      <w:r w:rsidRPr="00AE49F3">
        <w:rPr>
          <w:rFonts w:ascii="Arial" w:hAnsi="Arial" w:cs="Arial"/>
          <w:b/>
        </w:rPr>
        <w:t xml:space="preserve">GPLMS FP mathematics materials development </w:t>
      </w:r>
      <w:r w:rsidR="00CD4E52">
        <w:rPr>
          <w:rFonts w:ascii="Arial" w:hAnsi="Arial" w:cs="Arial"/>
          <w:b/>
        </w:rPr>
        <w:t xml:space="preserve">processes and </w:t>
      </w:r>
      <w:r w:rsidRPr="00AE49F3">
        <w:rPr>
          <w:rFonts w:ascii="Arial" w:hAnsi="Arial" w:cs="Arial"/>
          <w:b/>
        </w:rPr>
        <w:t>timeline</w:t>
      </w:r>
      <w:r w:rsidR="00CD4E52">
        <w:rPr>
          <w:rFonts w:ascii="Arial" w:hAnsi="Arial" w:cs="Arial"/>
          <w:b/>
        </w:rPr>
        <w:t>s</w:t>
      </w:r>
    </w:p>
    <w:p w:rsidR="00B562BD" w:rsidRDefault="00FC404B" w:rsidP="00FC404B">
      <w:pPr>
        <w:pStyle w:val="ListParagraph"/>
        <w:spacing w:after="0"/>
        <w:ind w:left="0"/>
        <w:rPr>
          <w:rFonts w:ascii="Times New Roman" w:hAnsi="Times New Roman" w:cs="Times New Roman"/>
        </w:rPr>
      </w:pPr>
      <w:r w:rsidRPr="00D32C19">
        <w:rPr>
          <w:rFonts w:ascii="Times New Roman" w:hAnsi="Times New Roman" w:cs="Times New Roman"/>
        </w:rPr>
        <w:t>The FP mathematics materials development process started in 2012 and continues to date</w:t>
      </w:r>
      <w:r w:rsidR="00807C32">
        <w:rPr>
          <w:rFonts w:ascii="Times New Roman" w:hAnsi="Times New Roman" w:cs="Times New Roman"/>
        </w:rPr>
        <w:t xml:space="preserve"> (September 2014)</w:t>
      </w:r>
      <w:r w:rsidR="00D00C2C">
        <w:rPr>
          <w:rFonts w:ascii="Times New Roman" w:hAnsi="Times New Roman" w:cs="Times New Roman"/>
        </w:rPr>
        <w:t>. Initially</w:t>
      </w:r>
      <w:r w:rsidRPr="00D32C19">
        <w:rPr>
          <w:rFonts w:ascii="Times New Roman" w:hAnsi="Times New Roman" w:cs="Times New Roman"/>
        </w:rPr>
        <w:t xml:space="preserve"> lesson plans were developed for teachers but later </w:t>
      </w:r>
      <w:r w:rsidR="004847ED">
        <w:rPr>
          <w:rFonts w:ascii="Times New Roman" w:hAnsi="Times New Roman" w:cs="Times New Roman"/>
        </w:rPr>
        <w:t xml:space="preserve">learner material was also </w:t>
      </w:r>
      <w:r w:rsidRPr="00D32C19">
        <w:rPr>
          <w:rFonts w:ascii="Times New Roman" w:hAnsi="Times New Roman" w:cs="Times New Roman"/>
        </w:rPr>
        <w:t>included in the package. From the outset it was decided that the lesson plans should include all of the necessary content</w:t>
      </w:r>
      <w:r w:rsidR="004847ED">
        <w:rPr>
          <w:rFonts w:ascii="Times New Roman" w:hAnsi="Times New Roman" w:cs="Times New Roman"/>
        </w:rPr>
        <w:t xml:space="preserve"> to be covered in a particular lesson as well as teaching</w:t>
      </w:r>
      <w:r w:rsidR="0018706E">
        <w:rPr>
          <w:rFonts w:ascii="Times New Roman" w:hAnsi="Times New Roman" w:cs="Times New Roman"/>
        </w:rPr>
        <w:t xml:space="preserve"> </w:t>
      </w:r>
      <w:r w:rsidR="004847ED">
        <w:rPr>
          <w:rFonts w:ascii="Times New Roman" w:hAnsi="Times New Roman" w:cs="Times New Roman"/>
        </w:rPr>
        <w:t>guidelines</w:t>
      </w:r>
      <w:r w:rsidR="00AF4D2D">
        <w:rPr>
          <w:rFonts w:ascii="Times New Roman" w:hAnsi="Times New Roman" w:cs="Times New Roman"/>
        </w:rPr>
        <w:t xml:space="preserve"> to support implementation</w:t>
      </w:r>
      <w:r w:rsidR="004847ED">
        <w:rPr>
          <w:rFonts w:ascii="Times New Roman" w:hAnsi="Times New Roman" w:cs="Times New Roman"/>
        </w:rPr>
        <w:t>.</w:t>
      </w:r>
      <w:r w:rsidR="00642A8C">
        <w:rPr>
          <w:rFonts w:ascii="Times New Roman" w:hAnsi="Times New Roman" w:cs="Times New Roman"/>
        </w:rPr>
        <w:t xml:space="preserve"> </w:t>
      </w:r>
      <w:r w:rsidR="00B562BD">
        <w:rPr>
          <w:rFonts w:ascii="Times New Roman" w:hAnsi="Times New Roman" w:cs="Times New Roman"/>
        </w:rPr>
        <w:t>The lesson plans included worked</w:t>
      </w:r>
      <w:r w:rsidR="00642A8C">
        <w:rPr>
          <w:rFonts w:ascii="Times New Roman" w:hAnsi="Times New Roman" w:cs="Times New Roman"/>
        </w:rPr>
        <w:t xml:space="preserve"> </w:t>
      </w:r>
      <w:r w:rsidRPr="00D32C19">
        <w:rPr>
          <w:rFonts w:ascii="Times New Roman" w:hAnsi="Times New Roman" w:cs="Times New Roman"/>
        </w:rPr>
        <w:t>examples for active teaching</w:t>
      </w:r>
      <w:r w:rsidR="00642A8C">
        <w:rPr>
          <w:rFonts w:ascii="Times New Roman" w:hAnsi="Times New Roman" w:cs="Times New Roman"/>
        </w:rPr>
        <w:t xml:space="preserve">, </w:t>
      </w:r>
      <w:r w:rsidRPr="00D32C19">
        <w:rPr>
          <w:rFonts w:ascii="Times New Roman" w:hAnsi="Times New Roman" w:cs="Times New Roman"/>
        </w:rPr>
        <w:t>explanation</w:t>
      </w:r>
      <w:r w:rsidR="00642A8C">
        <w:rPr>
          <w:rFonts w:ascii="Times New Roman" w:hAnsi="Times New Roman" w:cs="Times New Roman"/>
        </w:rPr>
        <w:t>s</w:t>
      </w:r>
      <w:r w:rsidRPr="00D32C19">
        <w:rPr>
          <w:rFonts w:ascii="Times New Roman" w:hAnsi="Times New Roman" w:cs="Times New Roman"/>
        </w:rPr>
        <w:t xml:space="preserve"> of content and </w:t>
      </w:r>
      <w:r w:rsidR="00642A8C">
        <w:rPr>
          <w:rFonts w:ascii="Times New Roman" w:hAnsi="Times New Roman" w:cs="Times New Roman"/>
        </w:rPr>
        <w:t xml:space="preserve">activities </w:t>
      </w:r>
      <w:r w:rsidRPr="00D32C19">
        <w:rPr>
          <w:rFonts w:ascii="Times New Roman" w:hAnsi="Times New Roman" w:cs="Times New Roman"/>
        </w:rPr>
        <w:t xml:space="preserve">for independent learner work. </w:t>
      </w:r>
    </w:p>
    <w:p w:rsidR="00B562BD" w:rsidRDefault="00B562BD" w:rsidP="00FC404B">
      <w:pPr>
        <w:pStyle w:val="ListParagraph"/>
        <w:spacing w:after="0"/>
        <w:ind w:left="0"/>
        <w:rPr>
          <w:rFonts w:ascii="Times New Roman" w:hAnsi="Times New Roman" w:cs="Times New Roman"/>
        </w:rPr>
      </w:pPr>
    </w:p>
    <w:p w:rsidR="0025632D" w:rsidRDefault="00CD4E52" w:rsidP="00FC404B">
      <w:pPr>
        <w:pStyle w:val="ListParagraph"/>
        <w:spacing w:after="0"/>
        <w:ind w:left="0"/>
        <w:rPr>
          <w:rFonts w:ascii="Times New Roman" w:hAnsi="Times New Roman" w:cs="Times New Roman"/>
        </w:rPr>
      </w:pPr>
      <w:r>
        <w:rPr>
          <w:rFonts w:ascii="Times New Roman" w:hAnsi="Times New Roman" w:cs="Times New Roman"/>
        </w:rPr>
        <w:t xml:space="preserve">A reference team comprising GDE head office and </w:t>
      </w:r>
      <w:r w:rsidR="00703365">
        <w:rPr>
          <w:rFonts w:ascii="Times New Roman" w:hAnsi="Times New Roman" w:cs="Times New Roman"/>
        </w:rPr>
        <w:t>district officials as well as s</w:t>
      </w:r>
      <w:r>
        <w:rPr>
          <w:rFonts w:ascii="Times New Roman" w:hAnsi="Times New Roman" w:cs="Times New Roman"/>
        </w:rPr>
        <w:t>el</w:t>
      </w:r>
      <w:r w:rsidR="00703365">
        <w:rPr>
          <w:rFonts w:ascii="Times New Roman" w:hAnsi="Times New Roman" w:cs="Times New Roman"/>
        </w:rPr>
        <w:t>e</w:t>
      </w:r>
      <w:r>
        <w:rPr>
          <w:rFonts w:ascii="Times New Roman" w:hAnsi="Times New Roman" w:cs="Times New Roman"/>
        </w:rPr>
        <w:t xml:space="preserve">cted FP </w:t>
      </w:r>
      <w:r w:rsidR="0025632D">
        <w:rPr>
          <w:rFonts w:ascii="Times New Roman" w:hAnsi="Times New Roman" w:cs="Times New Roman"/>
        </w:rPr>
        <w:t xml:space="preserve">mathematics </w:t>
      </w:r>
      <w:r>
        <w:rPr>
          <w:rFonts w:ascii="Times New Roman" w:hAnsi="Times New Roman" w:cs="Times New Roman"/>
        </w:rPr>
        <w:t xml:space="preserve">teachers </w:t>
      </w:r>
      <w:r w:rsidR="0025632D">
        <w:rPr>
          <w:rFonts w:ascii="Times New Roman" w:hAnsi="Times New Roman" w:cs="Times New Roman"/>
        </w:rPr>
        <w:t>and GPLMS coaches was set up. The reference team met each term to review the lesson plans and the learner and assessment materials. Input from the reference team</w:t>
      </w:r>
      <w:r w:rsidR="00FC404B" w:rsidRPr="00D32C19">
        <w:rPr>
          <w:rFonts w:ascii="Times New Roman" w:hAnsi="Times New Roman" w:cs="Times New Roman"/>
        </w:rPr>
        <w:t xml:space="preserve"> </w:t>
      </w:r>
      <w:r w:rsidR="0025632D">
        <w:rPr>
          <w:rFonts w:ascii="Times New Roman" w:hAnsi="Times New Roman" w:cs="Times New Roman"/>
        </w:rPr>
        <w:t xml:space="preserve">was then fed back to the </w:t>
      </w:r>
      <w:r w:rsidR="00FC404B" w:rsidRPr="00D32C19">
        <w:rPr>
          <w:rFonts w:ascii="Times New Roman" w:hAnsi="Times New Roman" w:cs="Times New Roman"/>
        </w:rPr>
        <w:t>development team</w:t>
      </w:r>
      <w:r w:rsidR="0025632D">
        <w:rPr>
          <w:rFonts w:ascii="Times New Roman" w:hAnsi="Times New Roman" w:cs="Times New Roman"/>
        </w:rPr>
        <w:t xml:space="preserve"> for refinement purposes.</w:t>
      </w:r>
      <w:r w:rsidR="00FC404B" w:rsidRPr="00D32C19">
        <w:rPr>
          <w:rFonts w:ascii="Times New Roman" w:hAnsi="Times New Roman" w:cs="Times New Roman"/>
        </w:rPr>
        <w:t xml:space="preserve"> </w:t>
      </w:r>
      <w:r w:rsidR="0025632D">
        <w:rPr>
          <w:rFonts w:ascii="Times New Roman" w:hAnsi="Times New Roman" w:cs="Times New Roman"/>
        </w:rPr>
        <w:t>Once the materials were finalised, they were printed and distributed to the relevant schools in time for implementation. This however, did create a very tight turnaround time, which made the development highly pressurised and not always ideal.</w:t>
      </w:r>
    </w:p>
    <w:p w:rsidR="0025632D" w:rsidRDefault="0025632D" w:rsidP="00FC404B">
      <w:pPr>
        <w:pStyle w:val="ListParagraph"/>
        <w:spacing w:after="0"/>
        <w:ind w:left="0"/>
        <w:rPr>
          <w:rFonts w:ascii="Times New Roman" w:hAnsi="Times New Roman" w:cs="Times New Roman"/>
        </w:rPr>
      </w:pPr>
    </w:p>
    <w:p w:rsidR="00FC404B" w:rsidRDefault="00FC404B" w:rsidP="00FC404B">
      <w:pPr>
        <w:pStyle w:val="ListParagraph"/>
        <w:spacing w:after="0"/>
        <w:ind w:left="0"/>
        <w:rPr>
          <w:rFonts w:ascii="Times New Roman" w:hAnsi="Times New Roman" w:cs="Times New Roman"/>
        </w:rPr>
      </w:pPr>
      <w:r w:rsidRPr="00D32C19">
        <w:rPr>
          <w:rFonts w:ascii="Times New Roman" w:hAnsi="Times New Roman" w:cs="Times New Roman"/>
        </w:rPr>
        <w:t>The following table summarises</w:t>
      </w:r>
      <w:r w:rsidR="00642A8C">
        <w:rPr>
          <w:rFonts w:ascii="Times New Roman" w:hAnsi="Times New Roman" w:cs="Times New Roman"/>
        </w:rPr>
        <w:t xml:space="preserve"> the</w:t>
      </w:r>
      <w:r w:rsidRPr="00D32C19">
        <w:rPr>
          <w:rFonts w:ascii="Times New Roman" w:hAnsi="Times New Roman" w:cs="Times New Roman"/>
        </w:rPr>
        <w:t xml:space="preserve"> </w:t>
      </w:r>
      <w:r w:rsidR="0025632D">
        <w:rPr>
          <w:rFonts w:ascii="Times New Roman" w:hAnsi="Times New Roman" w:cs="Times New Roman"/>
        </w:rPr>
        <w:t xml:space="preserve">activities and </w:t>
      </w:r>
      <w:r w:rsidRPr="00D32C19">
        <w:rPr>
          <w:rFonts w:ascii="Times New Roman" w:hAnsi="Times New Roman" w:cs="Times New Roman"/>
        </w:rPr>
        <w:t>time line</w:t>
      </w:r>
      <w:r w:rsidR="0025632D">
        <w:rPr>
          <w:rFonts w:ascii="Times New Roman" w:hAnsi="Times New Roman" w:cs="Times New Roman"/>
        </w:rPr>
        <w:t>s that applied to the</w:t>
      </w:r>
      <w:r w:rsidRPr="00D32C19">
        <w:rPr>
          <w:rFonts w:ascii="Times New Roman" w:hAnsi="Times New Roman" w:cs="Times New Roman"/>
        </w:rPr>
        <w:t xml:space="preserve"> development and review of the GPLMS FP Mathematics material.</w:t>
      </w:r>
    </w:p>
    <w:p w:rsidR="00921B76" w:rsidRDefault="00921B76" w:rsidP="00FC404B">
      <w:pPr>
        <w:pStyle w:val="ListParagraph"/>
        <w:spacing w:after="0"/>
        <w:ind w:left="0"/>
        <w:rPr>
          <w:rFonts w:ascii="Times New Roman" w:hAnsi="Times New Roman" w:cs="Times New Roman"/>
        </w:rPr>
      </w:pPr>
    </w:p>
    <w:p w:rsidR="00FC404B" w:rsidRPr="00A440D2" w:rsidRDefault="00BE4D08" w:rsidP="00FC404B">
      <w:pPr>
        <w:pStyle w:val="ListParagraph"/>
        <w:spacing w:after="0"/>
        <w:ind w:left="0"/>
        <w:rPr>
          <w:rFonts w:ascii="Times New Roman" w:hAnsi="Times New Roman" w:cs="Times New Roman"/>
          <w:b/>
        </w:rPr>
      </w:pPr>
      <w:r>
        <w:rPr>
          <w:rFonts w:ascii="Times New Roman" w:hAnsi="Times New Roman" w:cs="Times New Roman"/>
          <w:b/>
        </w:rPr>
        <w:t>Table 1: GPLMS FP Mathematics Materials Development Time L</w:t>
      </w:r>
      <w:r w:rsidR="00921B76" w:rsidRPr="00A440D2">
        <w:rPr>
          <w:rFonts w:ascii="Times New Roman" w:hAnsi="Times New Roman" w:cs="Times New Roman"/>
          <w:b/>
        </w:rPr>
        <w:t>ine</w:t>
      </w:r>
    </w:p>
    <w:tbl>
      <w:tblPr>
        <w:tblStyle w:val="TableGrid"/>
        <w:tblW w:w="0" w:type="auto"/>
        <w:tblLook w:val="04A0" w:firstRow="1" w:lastRow="0" w:firstColumn="1" w:lastColumn="0" w:noHBand="0" w:noVBand="1"/>
      </w:tblPr>
      <w:tblGrid>
        <w:gridCol w:w="1242"/>
        <w:gridCol w:w="3402"/>
        <w:gridCol w:w="2268"/>
        <w:gridCol w:w="2330"/>
      </w:tblGrid>
      <w:tr w:rsidR="0028224E" w:rsidRPr="00D32C19" w:rsidTr="00F91684">
        <w:tc>
          <w:tcPr>
            <w:tcW w:w="1242" w:type="dxa"/>
          </w:tcPr>
          <w:p w:rsidR="00FC404B" w:rsidRPr="00A440D2" w:rsidRDefault="00FC404B" w:rsidP="00F91684">
            <w:pPr>
              <w:pStyle w:val="ListParagraph"/>
              <w:spacing w:line="240" w:lineRule="auto"/>
              <w:ind w:left="0"/>
              <w:rPr>
                <w:rFonts w:ascii="Times New Roman" w:hAnsi="Times New Roman" w:cs="Times New Roman"/>
                <w:b/>
                <w:sz w:val="22"/>
                <w:szCs w:val="22"/>
              </w:rPr>
            </w:pPr>
            <w:r w:rsidRPr="00A440D2">
              <w:rPr>
                <w:rFonts w:ascii="Times New Roman" w:hAnsi="Times New Roman" w:cs="Times New Roman"/>
                <w:b/>
                <w:sz w:val="22"/>
                <w:szCs w:val="22"/>
              </w:rPr>
              <w:t>Year</w:t>
            </w:r>
          </w:p>
        </w:tc>
        <w:tc>
          <w:tcPr>
            <w:tcW w:w="3402" w:type="dxa"/>
          </w:tcPr>
          <w:p w:rsidR="00FC404B" w:rsidRPr="00A440D2" w:rsidRDefault="00FC404B" w:rsidP="00F91684">
            <w:pPr>
              <w:pStyle w:val="ListParagraph"/>
              <w:spacing w:line="240" w:lineRule="auto"/>
              <w:ind w:left="0"/>
              <w:rPr>
                <w:rFonts w:ascii="Times New Roman" w:hAnsi="Times New Roman" w:cs="Times New Roman"/>
                <w:b/>
                <w:sz w:val="22"/>
                <w:szCs w:val="22"/>
              </w:rPr>
            </w:pPr>
            <w:r w:rsidRPr="00A440D2">
              <w:rPr>
                <w:rFonts w:ascii="Times New Roman" w:hAnsi="Times New Roman" w:cs="Times New Roman"/>
                <w:b/>
                <w:sz w:val="22"/>
                <w:szCs w:val="22"/>
              </w:rPr>
              <w:t>GPLMS FP Mathematics Materials</w:t>
            </w:r>
          </w:p>
        </w:tc>
        <w:tc>
          <w:tcPr>
            <w:tcW w:w="2268" w:type="dxa"/>
          </w:tcPr>
          <w:p w:rsidR="00FC404B" w:rsidRPr="00A440D2" w:rsidRDefault="00FC404B" w:rsidP="00F91684">
            <w:pPr>
              <w:pStyle w:val="ListParagraph"/>
              <w:spacing w:line="240" w:lineRule="auto"/>
              <w:ind w:left="0"/>
              <w:rPr>
                <w:rFonts w:ascii="Times New Roman" w:hAnsi="Times New Roman" w:cs="Times New Roman"/>
                <w:b/>
                <w:sz w:val="22"/>
                <w:szCs w:val="22"/>
              </w:rPr>
            </w:pPr>
            <w:r w:rsidRPr="00A440D2">
              <w:rPr>
                <w:rFonts w:ascii="Times New Roman" w:hAnsi="Times New Roman" w:cs="Times New Roman"/>
                <w:b/>
                <w:sz w:val="22"/>
                <w:szCs w:val="22"/>
              </w:rPr>
              <w:t>Methodology</w:t>
            </w:r>
          </w:p>
        </w:tc>
        <w:tc>
          <w:tcPr>
            <w:tcW w:w="2330" w:type="dxa"/>
          </w:tcPr>
          <w:p w:rsidR="00FC404B" w:rsidRPr="00A440D2" w:rsidRDefault="00FC404B" w:rsidP="00853F84">
            <w:pPr>
              <w:pStyle w:val="ListParagraph"/>
              <w:spacing w:line="240" w:lineRule="auto"/>
              <w:ind w:left="0"/>
              <w:rPr>
                <w:rFonts w:ascii="Times New Roman" w:hAnsi="Times New Roman" w:cs="Times New Roman"/>
                <w:b/>
                <w:sz w:val="22"/>
                <w:szCs w:val="22"/>
              </w:rPr>
            </w:pPr>
            <w:r w:rsidRPr="00A440D2">
              <w:rPr>
                <w:rFonts w:ascii="Times New Roman" w:hAnsi="Times New Roman" w:cs="Times New Roman"/>
                <w:b/>
                <w:sz w:val="22"/>
                <w:szCs w:val="22"/>
              </w:rPr>
              <w:t>Review</w:t>
            </w:r>
            <w:r w:rsidR="00853F84">
              <w:rPr>
                <w:rFonts w:ascii="Times New Roman" w:hAnsi="Times New Roman" w:cs="Times New Roman"/>
                <w:b/>
                <w:sz w:val="22"/>
                <w:szCs w:val="22"/>
              </w:rPr>
              <w:t xml:space="preserve"> input related to</w:t>
            </w:r>
          </w:p>
        </w:tc>
      </w:tr>
      <w:tr w:rsidR="0028224E" w:rsidRPr="00D32C19" w:rsidTr="00F91684">
        <w:tc>
          <w:tcPr>
            <w:tcW w:w="1242" w:type="dxa"/>
          </w:tcPr>
          <w:p w:rsid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 xml:space="preserve">2012 </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Term</w:t>
            </w:r>
            <w:r w:rsidR="00A440D2">
              <w:rPr>
                <w:rFonts w:ascii="Times New Roman" w:hAnsi="Times New Roman" w:cs="Times New Roman"/>
                <w:sz w:val="22"/>
                <w:szCs w:val="22"/>
              </w:rPr>
              <w:t>s</w:t>
            </w:r>
            <w:r w:rsidRPr="00A440D2">
              <w:rPr>
                <w:rFonts w:ascii="Times New Roman" w:hAnsi="Times New Roman" w:cs="Times New Roman"/>
                <w:sz w:val="22"/>
                <w:szCs w:val="22"/>
              </w:rPr>
              <w:t xml:space="preserve"> 2-3</w:t>
            </w:r>
          </w:p>
        </w:tc>
        <w:tc>
          <w:tcPr>
            <w:tcW w:w="3402" w:type="dxa"/>
          </w:tcPr>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Lesson plans for teachers including sufficient support required to teach FP Mathematics on a day-to-day basis.</w:t>
            </w:r>
          </w:p>
        </w:tc>
        <w:tc>
          <w:tcPr>
            <w:tcW w:w="2268" w:type="dxa"/>
          </w:tcPr>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Group teaching.</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Learner activities incorporated in group work.</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Provision for continuous assessment.</w:t>
            </w:r>
          </w:p>
        </w:tc>
        <w:tc>
          <w:tcPr>
            <w:tcW w:w="2330" w:type="dxa"/>
          </w:tcPr>
          <w:p w:rsidR="00FC404B" w:rsidRPr="00A440D2" w:rsidRDefault="00AD383B" w:rsidP="00853F84">
            <w:pPr>
              <w:pStyle w:val="ListParagraph"/>
              <w:numPr>
                <w:ilvl w:val="0"/>
                <w:numId w:val="9"/>
              </w:numPr>
              <w:spacing w:line="240" w:lineRule="auto"/>
              <w:rPr>
                <w:rFonts w:ascii="Times New Roman" w:hAnsi="Times New Roman" w:cs="Times New Roman"/>
                <w:sz w:val="22"/>
                <w:szCs w:val="22"/>
              </w:rPr>
            </w:pPr>
            <w:r>
              <w:rPr>
                <w:rFonts w:ascii="Times New Roman" w:hAnsi="Times New Roman" w:cs="Times New Roman"/>
                <w:sz w:val="22"/>
                <w:szCs w:val="22"/>
              </w:rPr>
              <w:t>A</w:t>
            </w:r>
            <w:r w:rsidR="00FC404B" w:rsidRPr="00A440D2">
              <w:rPr>
                <w:rFonts w:ascii="Times New Roman" w:hAnsi="Times New Roman" w:cs="Times New Roman"/>
                <w:sz w:val="22"/>
                <w:szCs w:val="22"/>
              </w:rPr>
              <w:t>ppropriate methodology in context.</w:t>
            </w:r>
          </w:p>
          <w:p w:rsidR="00FC404B" w:rsidRPr="00A440D2" w:rsidRDefault="00FC404B" w:rsidP="00853F84">
            <w:pPr>
              <w:pStyle w:val="ListParagraph"/>
              <w:numPr>
                <w:ilvl w:val="0"/>
                <w:numId w:val="9"/>
              </w:numPr>
              <w:spacing w:line="240" w:lineRule="auto"/>
              <w:rPr>
                <w:rFonts w:ascii="Times New Roman" w:hAnsi="Times New Roman" w:cs="Times New Roman"/>
                <w:sz w:val="22"/>
                <w:szCs w:val="22"/>
              </w:rPr>
            </w:pPr>
            <w:r w:rsidRPr="00A440D2">
              <w:rPr>
                <w:rFonts w:ascii="Times New Roman" w:hAnsi="Times New Roman" w:cs="Times New Roman"/>
                <w:sz w:val="22"/>
                <w:szCs w:val="22"/>
              </w:rPr>
              <w:t xml:space="preserve">Complexity of lesson plans </w:t>
            </w:r>
            <w:r w:rsidR="00853F84">
              <w:rPr>
                <w:rFonts w:ascii="Times New Roman" w:hAnsi="Times New Roman" w:cs="Times New Roman"/>
                <w:sz w:val="22"/>
                <w:szCs w:val="22"/>
              </w:rPr>
              <w:t>–</w:t>
            </w:r>
            <w:r w:rsidR="003A5247" w:rsidRPr="00A440D2">
              <w:rPr>
                <w:rFonts w:ascii="Times New Roman" w:hAnsi="Times New Roman" w:cs="Times New Roman"/>
                <w:sz w:val="22"/>
                <w:szCs w:val="22"/>
              </w:rPr>
              <w:t xml:space="preserve"> improve</w:t>
            </w:r>
            <w:r w:rsidR="00853F84">
              <w:rPr>
                <w:rFonts w:ascii="Times New Roman" w:hAnsi="Times New Roman" w:cs="Times New Roman"/>
                <w:sz w:val="22"/>
                <w:szCs w:val="22"/>
              </w:rPr>
              <w:t>ment of</w:t>
            </w:r>
            <w:r w:rsidR="003A5247" w:rsidRPr="00A440D2">
              <w:rPr>
                <w:rFonts w:ascii="Times New Roman" w:hAnsi="Times New Roman" w:cs="Times New Roman"/>
                <w:sz w:val="22"/>
                <w:szCs w:val="22"/>
              </w:rPr>
              <w:t xml:space="preserve"> instructional design.</w:t>
            </w:r>
          </w:p>
        </w:tc>
      </w:tr>
      <w:tr w:rsidR="0028224E" w:rsidRPr="00D32C19" w:rsidTr="00F91684">
        <w:tc>
          <w:tcPr>
            <w:tcW w:w="1242" w:type="dxa"/>
          </w:tcPr>
          <w:p w:rsid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 xml:space="preserve">2012 </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Term 4</w:t>
            </w:r>
          </w:p>
        </w:tc>
        <w:tc>
          <w:tcPr>
            <w:tcW w:w="3402" w:type="dxa"/>
          </w:tcPr>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Lesson plans for teachers including sufficient support required to teach FP Mathematics on a day-to-day basis.</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Classwork and homework exercises for learners included in the lesson plan set.</w:t>
            </w:r>
          </w:p>
        </w:tc>
        <w:tc>
          <w:tcPr>
            <w:tcW w:w="2268" w:type="dxa"/>
          </w:tcPr>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Whole class teaching with opportunities for group teaching.</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Provision for written assessment.</w:t>
            </w:r>
          </w:p>
        </w:tc>
        <w:tc>
          <w:tcPr>
            <w:tcW w:w="2330" w:type="dxa"/>
          </w:tcPr>
          <w:p w:rsidR="00FC404B" w:rsidRPr="00A440D2" w:rsidRDefault="00853F84" w:rsidP="00853F84">
            <w:pPr>
              <w:pStyle w:val="ListParagraph"/>
              <w:numPr>
                <w:ilvl w:val="0"/>
                <w:numId w:val="10"/>
              </w:numPr>
              <w:spacing w:line="240" w:lineRule="auto"/>
              <w:rPr>
                <w:rFonts w:ascii="Times New Roman" w:hAnsi="Times New Roman" w:cs="Times New Roman"/>
                <w:sz w:val="22"/>
                <w:szCs w:val="22"/>
              </w:rPr>
            </w:pPr>
            <w:r>
              <w:rPr>
                <w:rFonts w:ascii="Times New Roman" w:hAnsi="Times New Roman" w:cs="Times New Roman"/>
                <w:sz w:val="22"/>
                <w:szCs w:val="22"/>
              </w:rPr>
              <w:t>Implementation of c</w:t>
            </w:r>
            <w:r w:rsidR="00FC404B" w:rsidRPr="00A440D2">
              <w:rPr>
                <w:rFonts w:ascii="Times New Roman" w:hAnsi="Times New Roman" w:cs="Times New Roman"/>
                <w:sz w:val="22"/>
                <w:szCs w:val="22"/>
              </w:rPr>
              <w:t xml:space="preserve">ontinuous assessment </w:t>
            </w:r>
          </w:p>
          <w:p w:rsidR="003A5247" w:rsidRPr="00A440D2" w:rsidRDefault="00853F84" w:rsidP="00853F84">
            <w:pPr>
              <w:pStyle w:val="ListParagraph"/>
              <w:numPr>
                <w:ilvl w:val="0"/>
                <w:numId w:val="10"/>
              </w:numPr>
              <w:spacing w:line="240" w:lineRule="auto"/>
              <w:rPr>
                <w:rFonts w:ascii="Times New Roman" w:hAnsi="Times New Roman" w:cs="Times New Roman"/>
                <w:sz w:val="22"/>
                <w:szCs w:val="22"/>
              </w:rPr>
            </w:pPr>
            <w:r>
              <w:rPr>
                <w:rFonts w:ascii="Times New Roman" w:hAnsi="Times New Roman" w:cs="Times New Roman"/>
                <w:sz w:val="22"/>
                <w:szCs w:val="22"/>
              </w:rPr>
              <w:t>Nature of l</w:t>
            </w:r>
            <w:r w:rsidR="003A5247" w:rsidRPr="00A440D2">
              <w:rPr>
                <w:rFonts w:ascii="Times New Roman" w:hAnsi="Times New Roman" w:cs="Times New Roman"/>
                <w:sz w:val="22"/>
                <w:szCs w:val="22"/>
              </w:rPr>
              <w:t>earner material needed.</w:t>
            </w:r>
          </w:p>
          <w:p w:rsidR="00FC404B" w:rsidRPr="00A440D2" w:rsidRDefault="00853F84" w:rsidP="00853F84">
            <w:pPr>
              <w:pStyle w:val="ListParagraph"/>
              <w:numPr>
                <w:ilvl w:val="0"/>
                <w:numId w:val="10"/>
              </w:numPr>
              <w:spacing w:line="240" w:lineRule="auto"/>
              <w:rPr>
                <w:rFonts w:ascii="Times New Roman" w:hAnsi="Times New Roman" w:cs="Times New Roman"/>
                <w:sz w:val="22"/>
                <w:szCs w:val="22"/>
              </w:rPr>
            </w:pPr>
            <w:r>
              <w:rPr>
                <w:rFonts w:ascii="Times New Roman" w:hAnsi="Times New Roman" w:cs="Times New Roman"/>
                <w:sz w:val="22"/>
                <w:szCs w:val="22"/>
              </w:rPr>
              <w:t xml:space="preserve">Improvement of </w:t>
            </w:r>
            <w:r w:rsidR="00FC404B" w:rsidRPr="00A440D2">
              <w:rPr>
                <w:rFonts w:ascii="Times New Roman" w:hAnsi="Times New Roman" w:cs="Times New Roman"/>
                <w:sz w:val="22"/>
                <w:szCs w:val="22"/>
              </w:rPr>
              <w:t>instructional design.</w:t>
            </w:r>
          </w:p>
        </w:tc>
      </w:tr>
      <w:tr w:rsidR="0028224E" w:rsidRPr="00D32C19" w:rsidTr="00F91684">
        <w:tc>
          <w:tcPr>
            <w:tcW w:w="1242" w:type="dxa"/>
          </w:tcPr>
          <w:p w:rsid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 xml:space="preserve">2013 </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Term 1</w:t>
            </w:r>
          </w:p>
        </w:tc>
        <w:tc>
          <w:tcPr>
            <w:tcW w:w="3402" w:type="dxa"/>
          </w:tcPr>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Lesson plans for teachers including sufficient support required to teach FP Mathematics on a day-to-day basis.</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Classwork and homework exercises for learners included in the lesso</w:t>
            </w:r>
            <w:r w:rsidR="00044131" w:rsidRPr="00A440D2">
              <w:rPr>
                <w:rFonts w:ascii="Times New Roman" w:hAnsi="Times New Roman" w:cs="Times New Roman"/>
                <w:sz w:val="22"/>
                <w:szCs w:val="22"/>
              </w:rPr>
              <w:t>n plan set (English medium only</w:t>
            </w:r>
            <w:r w:rsidRPr="00A440D2">
              <w:rPr>
                <w:rFonts w:ascii="Times New Roman" w:hAnsi="Times New Roman" w:cs="Times New Roman"/>
                <w:sz w:val="22"/>
                <w:szCs w:val="22"/>
              </w:rPr>
              <w:t>).</w:t>
            </w:r>
          </w:p>
          <w:p w:rsidR="00044131" w:rsidRPr="00A440D2" w:rsidRDefault="00044131"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Some printable learner material.</w:t>
            </w:r>
          </w:p>
        </w:tc>
        <w:tc>
          <w:tcPr>
            <w:tcW w:w="2268" w:type="dxa"/>
          </w:tcPr>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Whole class teaching with opportunities for group teaching.</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Provision for continuous assessment – oral, practical and written.</w:t>
            </w:r>
          </w:p>
        </w:tc>
        <w:tc>
          <w:tcPr>
            <w:tcW w:w="2330" w:type="dxa"/>
          </w:tcPr>
          <w:p w:rsidR="00FC404B" w:rsidRPr="00A440D2" w:rsidRDefault="00853F84" w:rsidP="00853F84">
            <w:pPr>
              <w:pStyle w:val="ListParagraph"/>
              <w:numPr>
                <w:ilvl w:val="0"/>
                <w:numId w:val="11"/>
              </w:numPr>
              <w:spacing w:line="240" w:lineRule="auto"/>
              <w:rPr>
                <w:rFonts w:ascii="Times New Roman" w:hAnsi="Times New Roman" w:cs="Times New Roman"/>
                <w:sz w:val="22"/>
                <w:szCs w:val="22"/>
              </w:rPr>
            </w:pPr>
            <w:r>
              <w:rPr>
                <w:rFonts w:ascii="Times New Roman" w:hAnsi="Times New Roman" w:cs="Times New Roman"/>
                <w:sz w:val="22"/>
                <w:szCs w:val="22"/>
              </w:rPr>
              <w:t>Responding to b</w:t>
            </w:r>
            <w:r w:rsidR="00FC404B" w:rsidRPr="00A440D2">
              <w:rPr>
                <w:rFonts w:ascii="Times New Roman" w:hAnsi="Times New Roman" w:cs="Times New Roman"/>
                <w:sz w:val="22"/>
                <w:szCs w:val="22"/>
              </w:rPr>
              <w:t>urden of writing all learner activities on the board</w:t>
            </w:r>
            <w:r>
              <w:rPr>
                <w:rFonts w:ascii="Times New Roman" w:hAnsi="Times New Roman" w:cs="Times New Roman"/>
                <w:sz w:val="22"/>
                <w:szCs w:val="22"/>
              </w:rPr>
              <w:t xml:space="preserve"> </w:t>
            </w:r>
            <w:r w:rsidR="00FC404B" w:rsidRPr="00A440D2">
              <w:rPr>
                <w:rFonts w:ascii="Times New Roman" w:hAnsi="Times New Roman" w:cs="Times New Roman"/>
                <w:sz w:val="22"/>
                <w:szCs w:val="22"/>
              </w:rPr>
              <w:t>/photocopying.</w:t>
            </w:r>
          </w:p>
          <w:p w:rsidR="00FC404B" w:rsidRPr="00A440D2" w:rsidRDefault="00FC404B" w:rsidP="00853F84">
            <w:pPr>
              <w:pStyle w:val="ListParagraph"/>
              <w:numPr>
                <w:ilvl w:val="0"/>
                <w:numId w:val="11"/>
              </w:numPr>
              <w:spacing w:line="240" w:lineRule="auto"/>
              <w:rPr>
                <w:rFonts w:ascii="Times New Roman" w:hAnsi="Times New Roman" w:cs="Times New Roman"/>
                <w:sz w:val="22"/>
                <w:szCs w:val="22"/>
              </w:rPr>
            </w:pPr>
            <w:r w:rsidRPr="00A440D2">
              <w:rPr>
                <w:rFonts w:ascii="Times New Roman" w:hAnsi="Times New Roman" w:cs="Times New Roman"/>
                <w:sz w:val="22"/>
                <w:szCs w:val="22"/>
              </w:rPr>
              <w:t>Language policy issues – material cannot only by in English medium.</w:t>
            </w:r>
          </w:p>
        </w:tc>
      </w:tr>
      <w:tr w:rsidR="0028224E" w:rsidRPr="00D32C19" w:rsidTr="00F91684">
        <w:tc>
          <w:tcPr>
            <w:tcW w:w="1242" w:type="dxa"/>
          </w:tcPr>
          <w:p w:rsid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 xml:space="preserve">2013 </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Term</w:t>
            </w:r>
            <w:r w:rsidR="00A440D2">
              <w:rPr>
                <w:rFonts w:ascii="Times New Roman" w:hAnsi="Times New Roman" w:cs="Times New Roman"/>
                <w:sz w:val="22"/>
                <w:szCs w:val="22"/>
              </w:rPr>
              <w:t>s</w:t>
            </w:r>
            <w:r w:rsidRPr="00A440D2">
              <w:rPr>
                <w:rFonts w:ascii="Times New Roman" w:hAnsi="Times New Roman" w:cs="Times New Roman"/>
                <w:sz w:val="22"/>
                <w:szCs w:val="22"/>
              </w:rPr>
              <w:t xml:space="preserve"> 2-4</w:t>
            </w:r>
          </w:p>
        </w:tc>
        <w:tc>
          <w:tcPr>
            <w:tcW w:w="3402" w:type="dxa"/>
          </w:tcPr>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Lesson plans for teachers including sufficient support required to teach FP Mathematics on a day-to-day basis.</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Classwork and homework exercises for learners included in the lesson plan set.</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Classwork and homework activities versioned into all 10 languages spoken in GPLMS schools.</w:t>
            </w:r>
          </w:p>
        </w:tc>
        <w:tc>
          <w:tcPr>
            <w:tcW w:w="2268" w:type="dxa"/>
          </w:tcPr>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Whole class teaching with opportunities for group teaching.</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Provision for continuous assessment – oral, practical and written.</w:t>
            </w:r>
          </w:p>
        </w:tc>
        <w:tc>
          <w:tcPr>
            <w:tcW w:w="2330" w:type="dxa"/>
          </w:tcPr>
          <w:p w:rsidR="00FC404B" w:rsidRPr="00A440D2" w:rsidRDefault="00FC404B" w:rsidP="0028224E">
            <w:pPr>
              <w:pStyle w:val="ListParagraph"/>
              <w:numPr>
                <w:ilvl w:val="0"/>
                <w:numId w:val="12"/>
              </w:numPr>
              <w:spacing w:line="240" w:lineRule="auto"/>
              <w:rPr>
                <w:rFonts w:ascii="Times New Roman" w:hAnsi="Times New Roman" w:cs="Times New Roman"/>
                <w:sz w:val="22"/>
                <w:szCs w:val="22"/>
              </w:rPr>
            </w:pPr>
            <w:r w:rsidRPr="00A440D2">
              <w:rPr>
                <w:rFonts w:ascii="Times New Roman" w:hAnsi="Times New Roman" w:cs="Times New Roman"/>
                <w:sz w:val="22"/>
                <w:szCs w:val="22"/>
              </w:rPr>
              <w:t>Burden of writing all learner activities on the board/photocopying.</w:t>
            </w:r>
          </w:p>
          <w:p w:rsidR="00FC404B" w:rsidRPr="00A440D2" w:rsidRDefault="00FC404B" w:rsidP="0028224E">
            <w:pPr>
              <w:pStyle w:val="ListParagraph"/>
              <w:numPr>
                <w:ilvl w:val="0"/>
                <w:numId w:val="12"/>
              </w:numPr>
              <w:spacing w:line="240" w:lineRule="auto"/>
              <w:rPr>
                <w:rFonts w:ascii="Times New Roman" w:hAnsi="Times New Roman" w:cs="Times New Roman"/>
                <w:sz w:val="22"/>
                <w:szCs w:val="22"/>
              </w:rPr>
            </w:pPr>
            <w:r w:rsidRPr="00A440D2">
              <w:rPr>
                <w:rFonts w:ascii="Times New Roman" w:hAnsi="Times New Roman" w:cs="Times New Roman"/>
                <w:sz w:val="22"/>
                <w:szCs w:val="22"/>
              </w:rPr>
              <w:t xml:space="preserve">Necessity for independent learner material not just teacher material. </w:t>
            </w:r>
          </w:p>
          <w:p w:rsidR="00FC404B" w:rsidRPr="00A440D2" w:rsidRDefault="0028224E" w:rsidP="0028224E">
            <w:pPr>
              <w:pStyle w:val="ListParagraph"/>
              <w:numPr>
                <w:ilvl w:val="0"/>
                <w:numId w:val="12"/>
              </w:numPr>
              <w:spacing w:line="240" w:lineRule="auto"/>
              <w:rPr>
                <w:rFonts w:ascii="Times New Roman" w:hAnsi="Times New Roman" w:cs="Times New Roman"/>
                <w:sz w:val="22"/>
                <w:szCs w:val="22"/>
              </w:rPr>
            </w:pPr>
            <w:r>
              <w:rPr>
                <w:rFonts w:ascii="Times New Roman" w:hAnsi="Times New Roman" w:cs="Times New Roman"/>
                <w:sz w:val="22"/>
                <w:szCs w:val="22"/>
              </w:rPr>
              <w:t>Honing</w:t>
            </w:r>
            <w:r w:rsidR="00FC404B" w:rsidRPr="00A440D2">
              <w:rPr>
                <w:rFonts w:ascii="Times New Roman" w:hAnsi="Times New Roman" w:cs="Times New Roman"/>
                <w:sz w:val="22"/>
                <w:szCs w:val="22"/>
              </w:rPr>
              <w:t xml:space="preserve"> CAPS alignment.</w:t>
            </w:r>
          </w:p>
          <w:p w:rsidR="00FC404B" w:rsidRPr="00A440D2" w:rsidRDefault="00FC404B" w:rsidP="0028224E">
            <w:pPr>
              <w:pStyle w:val="ListParagraph"/>
              <w:numPr>
                <w:ilvl w:val="0"/>
                <w:numId w:val="12"/>
              </w:numPr>
              <w:spacing w:line="240" w:lineRule="auto"/>
              <w:rPr>
                <w:rFonts w:ascii="Times New Roman" w:hAnsi="Times New Roman" w:cs="Times New Roman"/>
                <w:sz w:val="22"/>
                <w:szCs w:val="22"/>
              </w:rPr>
            </w:pPr>
            <w:r w:rsidRPr="00A440D2">
              <w:rPr>
                <w:rFonts w:ascii="Times New Roman" w:hAnsi="Times New Roman" w:cs="Times New Roman"/>
                <w:sz w:val="22"/>
                <w:szCs w:val="22"/>
              </w:rPr>
              <w:t>Cluster topics.</w:t>
            </w:r>
          </w:p>
        </w:tc>
      </w:tr>
      <w:tr w:rsidR="0028224E" w:rsidRPr="00D32C19" w:rsidTr="00F91684">
        <w:tc>
          <w:tcPr>
            <w:tcW w:w="1242" w:type="dxa"/>
          </w:tcPr>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2014</w:t>
            </w:r>
          </w:p>
          <w:p w:rsidR="00FC404B" w:rsidRPr="00A440D2" w:rsidRDefault="00FC404B" w:rsidP="00A440D2">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Term</w:t>
            </w:r>
            <w:r w:rsidR="00A440D2">
              <w:rPr>
                <w:rFonts w:ascii="Times New Roman" w:hAnsi="Times New Roman" w:cs="Times New Roman"/>
                <w:sz w:val="22"/>
                <w:szCs w:val="22"/>
              </w:rPr>
              <w:t>s</w:t>
            </w:r>
            <w:r w:rsidRPr="00A440D2">
              <w:rPr>
                <w:rFonts w:ascii="Times New Roman" w:hAnsi="Times New Roman" w:cs="Times New Roman"/>
                <w:sz w:val="22"/>
                <w:szCs w:val="22"/>
              </w:rPr>
              <w:t>1-4</w:t>
            </w:r>
          </w:p>
        </w:tc>
        <w:tc>
          <w:tcPr>
            <w:tcW w:w="3402" w:type="dxa"/>
          </w:tcPr>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Lesson plans for teachers including sufficient support required to teach FP Mathematics on a day-to-day basis.</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Classwork and homework exercises for learners in multilingual learner activity books.</w:t>
            </w:r>
          </w:p>
        </w:tc>
        <w:tc>
          <w:tcPr>
            <w:tcW w:w="2268" w:type="dxa"/>
          </w:tcPr>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Whole class teaching with opportunities for group teaching.</w:t>
            </w:r>
          </w:p>
          <w:p w:rsidR="00FC404B" w:rsidRPr="00A440D2" w:rsidRDefault="00FC404B" w:rsidP="00F91684">
            <w:pPr>
              <w:pStyle w:val="ListParagraph"/>
              <w:spacing w:line="240" w:lineRule="auto"/>
              <w:ind w:left="0"/>
              <w:rPr>
                <w:rFonts w:ascii="Times New Roman" w:hAnsi="Times New Roman" w:cs="Times New Roman"/>
                <w:sz w:val="22"/>
                <w:szCs w:val="22"/>
              </w:rPr>
            </w:pPr>
            <w:r w:rsidRPr="00A440D2">
              <w:rPr>
                <w:rFonts w:ascii="Times New Roman" w:hAnsi="Times New Roman" w:cs="Times New Roman"/>
                <w:sz w:val="22"/>
                <w:szCs w:val="22"/>
              </w:rPr>
              <w:t>Provision for continuous assessment – oral, practical and written.</w:t>
            </w:r>
          </w:p>
        </w:tc>
        <w:tc>
          <w:tcPr>
            <w:tcW w:w="2330" w:type="dxa"/>
          </w:tcPr>
          <w:p w:rsidR="00FC404B" w:rsidRPr="00A440D2" w:rsidRDefault="0028224E" w:rsidP="0028224E">
            <w:pPr>
              <w:pStyle w:val="ListParagraph"/>
              <w:numPr>
                <w:ilvl w:val="0"/>
                <w:numId w:val="13"/>
              </w:numPr>
              <w:spacing w:line="240" w:lineRule="auto"/>
              <w:rPr>
                <w:rFonts w:ascii="Times New Roman" w:hAnsi="Times New Roman" w:cs="Times New Roman"/>
                <w:sz w:val="22"/>
                <w:szCs w:val="22"/>
              </w:rPr>
            </w:pPr>
            <w:r>
              <w:rPr>
                <w:rFonts w:ascii="Times New Roman" w:hAnsi="Times New Roman" w:cs="Times New Roman"/>
                <w:sz w:val="22"/>
                <w:szCs w:val="22"/>
              </w:rPr>
              <w:t xml:space="preserve">Honing </w:t>
            </w:r>
            <w:r w:rsidR="00FC404B" w:rsidRPr="00A440D2">
              <w:rPr>
                <w:rFonts w:ascii="Times New Roman" w:hAnsi="Times New Roman" w:cs="Times New Roman"/>
                <w:sz w:val="22"/>
                <w:szCs w:val="22"/>
              </w:rPr>
              <w:t>CAPS alignment and coverage across grades and the phase.</w:t>
            </w:r>
          </w:p>
          <w:p w:rsidR="00FC404B" w:rsidRPr="00A440D2" w:rsidRDefault="00FC404B" w:rsidP="0028224E">
            <w:pPr>
              <w:pStyle w:val="ListParagraph"/>
              <w:numPr>
                <w:ilvl w:val="0"/>
                <w:numId w:val="13"/>
              </w:numPr>
              <w:spacing w:line="240" w:lineRule="auto"/>
              <w:rPr>
                <w:rFonts w:ascii="Times New Roman" w:hAnsi="Times New Roman" w:cs="Times New Roman"/>
                <w:sz w:val="22"/>
                <w:szCs w:val="22"/>
              </w:rPr>
            </w:pPr>
            <w:r w:rsidRPr="00A440D2">
              <w:rPr>
                <w:rFonts w:ascii="Times New Roman" w:hAnsi="Times New Roman" w:cs="Times New Roman"/>
                <w:sz w:val="22"/>
                <w:szCs w:val="22"/>
              </w:rPr>
              <w:t>General revision and improvement.</w:t>
            </w:r>
          </w:p>
        </w:tc>
      </w:tr>
    </w:tbl>
    <w:p w:rsidR="00FC404B" w:rsidRPr="00D32C19" w:rsidRDefault="00FC404B" w:rsidP="00FC404B">
      <w:pPr>
        <w:pStyle w:val="ListParagraph"/>
        <w:spacing w:after="0"/>
        <w:ind w:left="0"/>
        <w:rPr>
          <w:rFonts w:ascii="Times New Roman" w:hAnsi="Times New Roman" w:cs="Times New Roman"/>
        </w:rPr>
      </w:pPr>
    </w:p>
    <w:p w:rsidR="00FC404B" w:rsidRPr="00D32C19" w:rsidRDefault="001B3C55" w:rsidP="00FC404B">
      <w:pPr>
        <w:pStyle w:val="ListParagraph"/>
        <w:spacing w:after="0"/>
        <w:ind w:left="0"/>
        <w:rPr>
          <w:rFonts w:ascii="Times New Roman" w:hAnsi="Times New Roman" w:cs="Times New Roman"/>
        </w:rPr>
      </w:pPr>
      <w:r>
        <w:rPr>
          <w:rFonts w:ascii="Times New Roman" w:hAnsi="Times New Roman" w:cs="Times New Roman"/>
        </w:rPr>
        <w:t>An iterative, developmental process was followed over the two year period</w:t>
      </w:r>
      <w:r w:rsidR="00144E4E">
        <w:rPr>
          <w:rFonts w:ascii="Times New Roman" w:hAnsi="Times New Roman" w:cs="Times New Roman"/>
        </w:rPr>
        <w:t xml:space="preserve"> (mid 2012 to </w:t>
      </w:r>
      <w:r w:rsidR="003E3F2D">
        <w:rPr>
          <w:rFonts w:ascii="Times New Roman" w:hAnsi="Times New Roman" w:cs="Times New Roman"/>
        </w:rPr>
        <w:t>mid-2014</w:t>
      </w:r>
      <w:r w:rsidR="00144E4E">
        <w:rPr>
          <w:rFonts w:ascii="Times New Roman" w:hAnsi="Times New Roman" w:cs="Times New Roman"/>
        </w:rPr>
        <w:t>)</w:t>
      </w:r>
      <w:r>
        <w:rPr>
          <w:rFonts w:ascii="Times New Roman" w:hAnsi="Times New Roman" w:cs="Times New Roman"/>
        </w:rPr>
        <w:t xml:space="preserve">. </w:t>
      </w:r>
      <w:r w:rsidR="007E78D5">
        <w:rPr>
          <w:rFonts w:ascii="Times New Roman" w:hAnsi="Times New Roman" w:cs="Times New Roman"/>
        </w:rPr>
        <w:t xml:space="preserve">From the table above it is clear that as </w:t>
      </w:r>
      <w:r w:rsidR="00FC404B" w:rsidRPr="00D32C19">
        <w:rPr>
          <w:rFonts w:ascii="Times New Roman" w:hAnsi="Times New Roman" w:cs="Times New Roman"/>
        </w:rPr>
        <w:t xml:space="preserve">the materials development process </w:t>
      </w:r>
      <w:r w:rsidR="007E78D5">
        <w:rPr>
          <w:rFonts w:ascii="Times New Roman" w:hAnsi="Times New Roman" w:cs="Times New Roman"/>
        </w:rPr>
        <w:t xml:space="preserve">unfolded, </w:t>
      </w:r>
      <w:r w:rsidR="00FC404B" w:rsidRPr="00D32C19">
        <w:rPr>
          <w:rFonts w:ascii="Times New Roman" w:hAnsi="Times New Roman" w:cs="Times New Roman"/>
        </w:rPr>
        <w:t>new issues emerge</w:t>
      </w:r>
      <w:r w:rsidR="007E78D5">
        <w:rPr>
          <w:rFonts w:ascii="Times New Roman" w:hAnsi="Times New Roman" w:cs="Times New Roman"/>
        </w:rPr>
        <w:t xml:space="preserve">d and were </w:t>
      </w:r>
      <w:r w:rsidR="00144E4E">
        <w:rPr>
          <w:rFonts w:ascii="Times New Roman" w:hAnsi="Times New Roman" w:cs="Times New Roman"/>
        </w:rPr>
        <w:t xml:space="preserve">continually </w:t>
      </w:r>
      <w:r w:rsidR="00FC404B" w:rsidRPr="00D32C19">
        <w:rPr>
          <w:rFonts w:ascii="Times New Roman" w:hAnsi="Times New Roman" w:cs="Times New Roman"/>
        </w:rPr>
        <w:t xml:space="preserve">addressed </w:t>
      </w:r>
      <w:r w:rsidR="007E78D5">
        <w:rPr>
          <w:rFonts w:ascii="Times New Roman" w:hAnsi="Times New Roman" w:cs="Times New Roman"/>
        </w:rPr>
        <w:t xml:space="preserve">in an effort to </w:t>
      </w:r>
      <w:r w:rsidR="00144E4E">
        <w:rPr>
          <w:rFonts w:ascii="Times New Roman" w:hAnsi="Times New Roman" w:cs="Times New Roman"/>
        </w:rPr>
        <w:t xml:space="preserve">strengthen the lesson plans and learner materials. This served to greatly strengthening </w:t>
      </w:r>
      <w:r w:rsidR="007E78D5">
        <w:rPr>
          <w:rFonts w:ascii="Times New Roman" w:hAnsi="Times New Roman" w:cs="Times New Roman"/>
        </w:rPr>
        <w:t>the overall intervention</w:t>
      </w:r>
      <w:r w:rsidR="00144E4E">
        <w:rPr>
          <w:rFonts w:ascii="Times New Roman" w:hAnsi="Times New Roman" w:cs="Times New Roman"/>
        </w:rPr>
        <w:t xml:space="preserve">. </w:t>
      </w:r>
    </w:p>
    <w:p w:rsidR="00FC404B" w:rsidRPr="000F7127" w:rsidRDefault="00FC404B" w:rsidP="000F7127">
      <w:pPr>
        <w:autoSpaceDE w:val="0"/>
        <w:autoSpaceDN w:val="0"/>
        <w:adjustRightInd w:val="0"/>
        <w:spacing w:after="0" w:line="360" w:lineRule="auto"/>
        <w:rPr>
          <w:rFonts w:ascii="Times New Roman" w:hAnsi="Times New Roman" w:cs="Times New Roman"/>
          <w:sz w:val="24"/>
          <w:szCs w:val="24"/>
        </w:rPr>
      </w:pPr>
    </w:p>
    <w:p w:rsidR="008756B7" w:rsidRPr="00144E4E" w:rsidRDefault="005F2D04" w:rsidP="000F7127">
      <w:pPr>
        <w:autoSpaceDE w:val="0"/>
        <w:autoSpaceDN w:val="0"/>
        <w:adjustRightInd w:val="0"/>
        <w:spacing w:after="0" w:line="360" w:lineRule="auto"/>
        <w:rPr>
          <w:rFonts w:ascii="Arial" w:hAnsi="Arial" w:cs="Arial"/>
          <w:b/>
          <w:sz w:val="24"/>
          <w:szCs w:val="24"/>
        </w:rPr>
      </w:pPr>
      <w:r w:rsidRPr="00144E4E">
        <w:rPr>
          <w:rFonts w:ascii="Arial" w:hAnsi="Arial" w:cs="Arial"/>
          <w:b/>
          <w:sz w:val="24"/>
          <w:szCs w:val="24"/>
        </w:rPr>
        <w:t>GPLM</w:t>
      </w:r>
      <w:r w:rsidR="00FC404B" w:rsidRPr="00144E4E">
        <w:rPr>
          <w:rFonts w:ascii="Arial" w:hAnsi="Arial" w:cs="Arial"/>
          <w:b/>
          <w:sz w:val="24"/>
          <w:szCs w:val="24"/>
        </w:rPr>
        <w:t xml:space="preserve">S FP learner </w:t>
      </w:r>
      <w:r w:rsidRPr="00144E4E">
        <w:rPr>
          <w:rFonts w:ascii="Arial" w:hAnsi="Arial" w:cs="Arial"/>
          <w:b/>
          <w:sz w:val="24"/>
          <w:szCs w:val="24"/>
        </w:rPr>
        <w:t>materials</w:t>
      </w:r>
      <w:r w:rsidR="00144E4E">
        <w:rPr>
          <w:rFonts w:ascii="Arial" w:hAnsi="Arial" w:cs="Arial"/>
          <w:b/>
          <w:sz w:val="24"/>
          <w:szCs w:val="24"/>
        </w:rPr>
        <w:t>: C</w:t>
      </w:r>
      <w:r w:rsidR="00FC404B" w:rsidRPr="00144E4E">
        <w:rPr>
          <w:rFonts w:ascii="Arial" w:hAnsi="Arial" w:cs="Arial"/>
          <w:b/>
          <w:sz w:val="24"/>
          <w:szCs w:val="24"/>
        </w:rPr>
        <w:t>hoices</w:t>
      </w:r>
    </w:p>
    <w:p w:rsidR="00B25C0F" w:rsidRDefault="00144E4E" w:rsidP="00FC404B">
      <w:pPr>
        <w:spacing w:after="0" w:line="360" w:lineRule="auto"/>
        <w:rPr>
          <w:rFonts w:ascii="Times New Roman" w:hAnsi="Times New Roman" w:cs="Times New Roman"/>
          <w:sz w:val="24"/>
          <w:szCs w:val="24"/>
        </w:rPr>
      </w:pPr>
      <w:r>
        <w:rPr>
          <w:rFonts w:ascii="Times New Roman" w:hAnsi="Times New Roman" w:cs="Times New Roman"/>
          <w:sz w:val="24"/>
          <w:szCs w:val="24"/>
        </w:rPr>
        <w:t>E</w:t>
      </w:r>
      <w:r w:rsidR="00044131">
        <w:rPr>
          <w:rFonts w:ascii="Times New Roman" w:hAnsi="Times New Roman" w:cs="Times New Roman"/>
          <w:sz w:val="24"/>
          <w:szCs w:val="24"/>
        </w:rPr>
        <w:t xml:space="preserve">arly in the materials development </w:t>
      </w:r>
      <w:r>
        <w:rPr>
          <w:rFonts w:ascii="Times New Roman" w:hAnsi="Times New Roman" w:cs="Times New Roman"/>
          <w:sz w:val="24"/>
          <w:szCs w:val="24"/>
        </w:rPr>
        <w:t xml:space="preserve">process, it became evident that </w:t>
      </w:r>
      <w:r w:rsidR="00FC404B" w:rsidRPr="00FC404B">
        <w:rPr>
          <w:rFonts w:ascii="Times New Roman" w:hAnsi="Times New Roman" w:cs="Times New Roman"/>
          <w:sz w:val="24"/>
          <w:szCs w:val="24"/>
        </w:rPr>
        <w:t xml:space="preserve">teachers </w:t>
      </w:r>
      <w:r>
        <w:rPr>
          <w:rFonts w:ascii="Times New Roman" w:hAnsi="Times New Roman" w:cs="Times New Roman"/>
          <w:sz w:val="24"/>
          <w:szCs w:val="24"/>
        </w:rPr>
        <w:t xml:space="preserve">also wanted sets of teaching and learning resources </w:t>
      </w:r>
      <w:r w:rsidR="003A5247">
        <w:rPr>
          <w:rFonts w:ascii="Times New Roman" w:hAnsi="Times New Roman" w:cs="Times New Roman"/>
          <w:sz w:val="24"/>
          <w:szCs w:val="24"/>
        </w:rPr>
        <w:t>to support the</w:t>
      </w:r>
      <w:r w:rsidR="00FC404B" w:rsidRPr="00FC404B">
        <w:rPr>
          <w:rFonts w:ascii="Times New Roman" w:hAnsi="Times New Roman" w:cs="Times New Roman"/>
          <w:sz w:val="24"/>
          <w:szCs w:val="24"/>
        </w:rPr>
        <w:t xml:space="preserve"> </w:t>
      </w:r>
      <w:r>
        <w:rPr>
          <w:rFonts w:ascii="Times New Roman" w:hAnsi="Times New Roman" w:cs="Times New Roman"/>
          <w:sz w:val="24"/>
          <w:szCs w:val="24"/>
        </w:rPr>
        <w:t xml:space="preserve">implementation of the </w:t>
      </w:r>
      <w:r w:rsidR="00FC404B" w:rsidRPr="00FC404B">
        <w:rPr>
          <w:rFonts w:ascii="Times New Roman" w:hAnsi="Times New Roman" w:cs="Times New Roman"/>
          <w:sz w:val="24"/>
          <w:szCs w:val="24"/>
        </w:rPr>
        <w:t xml:space="preserve">lesson plans. </w:t>
      </w:r>
      <w:r w:rsidR="00B25C0F">
        <w:rPr>
          <w:rFonts w:ascii="Times New Roman" w:hAnsi="Times New Roman" w:cs="Times New Roman"/>
          <w:sz w:val="24"/>
          <w:szCs w:val="24"/>
        </w:rPr>
        <w:t>In the following section, the short comings of both the DBE mathematics workbooks and the available textbooks is highlighted.</w:t>
      </w:r>
    </w:p>
    <w:p w:rsidR="00B25C0F" w:rsidRDefault="00B25C0F" w:rsidP="00FC404B">
      <w:pPr>
        <w:spacing w:after="0" w:line="360" w:lineRule="auto"/>
        <w:rPr>
          <w:rFonts w:ascii="Times New Roman" w:hAnsi="Times New Roman" w:cs="Times New Roman"/>
          <w:sz w:val="24"/>
          <w:szCs w:val="24"/>
        </w:rPr>
      </w:pPr>
    </w:p>
    <w:p w:rsidR="00144E4E" w:rsidRDefault="00B25C0F" w:rsidP="00FC404B">
      <w:pPr>
        <w:spacing w:after="0" w:line="360" w:lineRule="auto"/>
        <w:rPr>
          <w:rFonts w:ascii="Times New Roman" w:hAnsi="Times New Roman" w:cs="Times New Roman"/>
          <w:sz w:val="24"/>
          <w:szCs w:val="24"/>
        </w:rPr>
      </w:pPr>
      <w:r w:rsidRPr="00B25C0F">
        <w:rPr>
          <w:rFonts w:ascii="Times New Roman" w:hAnsi="Times New Roman" w:cs="Times New Roman"/>
          <w:b/>
          <w:sz w:val="24"/>
          <w:szCs w:val="24"/>
        </w:rPr>
        <w:t>N</w:t>
      </w:r>
      <w:r w:rsidR="00CA4E83" w:rsidRPr="00B25C0F">
        <w:rPr>
          <w:rFonts w:ascii="Times New Roman" w:hAnsi="Times New Roman" w:cs="Times New Roman"/>
          <w:b/>
          <w:sz w:val="24"/>
          <w:szCs w:val="24"/>
        </w:rPr>
        <w:t>ational workbooks</w:t>
      </w:r>
      <w:r>
        <w:rPr>
          <w:rFonts w:ascii="Times New Roman" w:hAnsi="Times New Roman" w:cs="Times New Roman"/>
          <w:sz w:val="24"/>
          <w:szCs w:val="24"/>
        </w:rPr>
        <w:t>: These</w:t>
      </w:r>
      <w:r w:rsidR="00CA4E83" w:rsidRPr="00D827C3">
        <w:rPr>
          <w:rFonts w:ascii="Times New Roman" w:hAnsi="Times New Roman" w:cs="Times New Roman"/>
          <w:sz w:val="24"/>
          <w:szCs w:val="24"/>
        </w:rPr>
        <w:t xml:space="preserve"> have been provided</w:t>
      </w:r>
      <w:r w:rsidR="00600103">
        <w:rPr>
          <w:rFonts w:ascii="Times New Roman" w:hAnsi="Times New Roman" w:cs="Times New Roman"/>
          <w:sz w:val="24"/>
          <w:szCs w:val="24"/>
        </w:rPr>
        <w:t xml:space="preserve"> </w:t>
      </w:r>
      <w:r w:rsidR="00144E4E">
        <w:rPr>
          <w:rFonts w:ascii="Times New Roman" w:hAnsi="Times New Roman" w:cs="Times New Roman"/>
          <w:sz w:val="24"/>
          <w:szCs w:val="24"/>
        </w:rPr>
        <w:t xml:space="preserve">to all schools </w:t>
      </w:r>
      <w:r w:rsidR="00600103">
        <w:rPr>
          <w:rFonts w:ascii="Times New Roman" w:hAnsi="Times New Roman" w:cs="Times New Roman"/>
          <w:sz w:val="24"/>
          <w:szCs w:val="24"/>
        </w:rPr>
        <w:t xml:space="preserve">(and </w:t>
      </w:r>
      <w:r>
        <w:rPr>
          <w:rFonts w:ascii="Times New Roman" w:hAnsi="Times New Roman" w:cs="Times New Roman"/>
          <w:sz w:val="24"/>
          <w:szCs w:val="24"/>
        </w:rPr>
        <w:t xml:space="preserve">the GPLMS team made a point of explicitly linking its lesson plans to </w:t>
      </w:r>
      <w:r w:rsidR="00600103">
        <w:rPr>
          <w:rFonts w:ascii="Times New Roman" w:hAnsi="Times New Roman" w:cs="Times New Roman"/>
          <w:sz w:val="24"/>
          <w:szCs w:val="24"/>
        </w:rPr>
        <w:t>the workbooks</w:t>
      </w:r>
      <w:r>
        <w:rPr>
          <w:rFonts w:ascii="Times New Roman" w:hAnsi="Times New Roman" w:cs="Times New Roman"/>
          <w:sz w:val="24"/>
          <w:szCs w:val="24"/>
        </w:rPr>
        <w:t>)</w:t>
      </w:r>
      <w:r w:rsidR="00CA4E83" w:rsidRPr="00D827C3">
        <w:rPr>
          <w:rFonts w:ascii="Times New Roman" w:hAnsi="Times New Roman" w:cs="Times New Roman"/>
          <w:sz w:val="24"/>
          <w:szCs w:val="24"/>
        </w:rPr>
        <w:t xml:space="preserve"> these workbooks </w:t>
      </w:r>
      <w:r w:rsidR="00044131">
        <w:rPr>
          <w:rFonts w:ascii="Times New Roman" w:hAnsi="Times New Roman" w:cs="Times New Roman"/>
          <w:sz w:val="24"/>
          <w:szCs w:val="24"/>
        </w:rPr>
        <w:t>were found to be</w:t>
      </w:r>
      <w:r w:rsidR="00600103">
        <w:rPr>
          <w:rFonts w:ascii="Times New Roman" w:hAnsi="Times New Roman" w:cs="Times New Roman"/>
          <w:sz w:val="24"/>
          <w:szCs w:val="24"/>
        </w:rPr>
        <w:t xml:space="preserve"> insufficient</w:t>
      </w:r>
      <w:r w:rsidR="00044131">
        <w:rPr>
          <w:rFonts w:ascii="Times New Roman" w:hAnsi="Times New Roman" w:cs="Times New Roman"/>
          <w:sz w:val="24"/>
          <w:szCs w:val="24"/>
        </w:rPr>
        <w:t>.</w:t>
      </w:r>
      <w:r w:rsidR="00600103">
        <w:rPr>
          <w:rFonts w:ascii="Times New Roman" w:hAnsi="Times New Roman" w:cs="Times New Roman"/>
          <w:sz w:val="24"/>
          <w:szCs w:val="24"/>
        </w:rPr>
        <w:t xml:space="preserve"> </w:t>
      </w:r>
      <w:r w:rsidR="00044131">
        <w:rPr>
          <w:rFonts w:ascii="Times New Roman" w:hAnsi="Times New Roman" w:cs="Times New Roman"/>
          <w:sz w:val="24"/>
          <w:szCs w:val="24"/>
        </w:rPr>
        <w:t xml:space="preserve">According to the </w:t>
      </w:r>
      <w:r w:rsidR="00044131" w:rsidRPr="00D827C3">
        <w:rPr>
          <w:rFonts w:ascii="Times New Roman" w:hAnsi="Times New Roman" w:cs="Times New Roman"/>
          <w:i/>
          <w:sz w:val="24"/>
          <w:szCs w:val="24"/>
        </w:rPr>
        <w:t>National Education Evaluation and Development Unit (NEEDU)</w:t>
      </w:r>
      <w:r w:rsidR="00044131" w:rsidRPr="00044131">
        <w:rPr>
          <w:rFonts w:ascii="Times New Roman" w:hAnsi="Times New Roman" w:cs="Times New Roman"/>
          <w:sz w:val="24"/>
          <w:szCs w:val="24"/>
        </w:rPr>
        <w:t xml:space="preserve"> </w:t>
      </w:r>
      <w:r w:rsidR="00044131" w:rsidRPr="00D827C3">
        <w:rPr>
          <w:rFonts w:ascii="Times New Roman" w:hAnsi="Times New Roman" w:cs="Times New Roman"/>
          <w:i/>
          <w:sz w:val="24"/>
          <w:szCs w:val="24"/>
        </w:rPr>
        <w:t>National Report 2012</w:t>
      </w:r>
      <w:r w:rsidR="00044131">
        <w:rPr>
          <w:rFonts w:ascii="Times New Roman" w:hAnsi="Times New Roman" w:cs="Times New Roman"/>
          <w:i/>
          <w:sz w:val="24"/>
          <w:szCs w:val="24"/>
        </w:rPr>
        <w:t xml:space="preserve">, </w:t>
      </w:r>
      <w:r w:rsidR="00044131" w:rsidRPr="00044131">
        <w:rPr>
          <w:rFonts w:ascii="Times New Roman" w:hAnsi="Times New Roman" w:cs="Times New Roman"/>
          <w:sz w:val="24"/>
          <w:szCs w:val="24"/>
        </w:rPr>
        <w:t xml:space="preserve">the workbooks </w:t>
      </w:r>
      <w:r w:rsidR="00CA4E83" w:rsidRPr="00D827C3">
        <w:rPr>
          <w:rFonts w:ascii="Times New Roman" w:hAnsi="Times New Roman" w:cs="Times New Roman"/>
          <w:sz w:val="24"/>
          <w:szCs w:val="24"/>
        </w:rPr>
        <w:t>have been mandated for use “supplementary to the textbooks purchased annually by schools” (</w:t>
      </w:r>
      <w:r w:rsidR="00CA4E83">
        <w:rPr>
          <w:rFonts w:ascii="Times New Roman" w:hAnsi="Times New Roman" w:cs="Times New Roman"/>
          <w:sz w:val="24"/>
          <w:szCs w:val="24"/>
        </w:rPr>
        <w:t xml:space="preserve">NEEDU, </w:t>
      </w:r>
      <w:r w:rsidR="00044131">
        <w:rPr>
          <w:rFonts w:ascii="Times New Roman" w:hAnsi="Times New Roman" w:cs="Times New Roman"/>
          <w:sz w:val="24"/>
          <w:szCs w:val="24"/>
        </w:rPr>
        <w:t xml:space="preserve">2013, </w:t>
      </w:r>
      <w:r w:rsidR="00CA4E83" w:rsidRPr="00D827C3">
        <w:rPr>
          <w:rFonts w:ascii="Times New Roman" w:hAnsi="Times New Roman" w:cs="Times New Roman"/>
          <w:sz w:val="24"/>
          <w:szCs w:val="24"/>
        </w:rPr>
        <w:t>p.43)</w:t>
      </w:r>
      <w:r w:rsidR="00CA4E83">
        <w:rPr>
          <w:rFonts w:ascii="Times New Roman" w:hAnsi="Times New Roman" w:cs="Times New Roman"/>
          <w:sz w:val="24"/>
          <w:szCs w:val="24"/>
        </w:rPr>
        <w:t xml:space="preserve">. </w:t>
      </w:r>
      <w:r w:rsidR="00760469">
        <w:rPr>
          <w:rFonts w:ascii="Times New Roman" w:hAnsi="Times New Roman" w:cs="Times New Roman"/>
          <w:sz w:val="24"/>
          <w:szCs w:val="24"/>
        </w:rPr>
        <w:t>Hence they are not seen as a primary resource</w:t>
      </w:r>
      <w:r w:rsidR="00144E4E">
        <w:rPr>
          <w:rFonts w:ascii="Times New Roman" w:hAnsi="Times New Roman" w:cs="Times New Roman"/>
          <w:sz w:val="24"/>
          <w:szCs w:val="24"/>
        </w:rPr>
        <w:t>. A</w:t>
      </w:r>
      <w:r w:rsidR="00760469">
        <w:rPr>
          <w:rFonts w:ascii="Times New Roman" w:hAnsi="Times New Roman" w:cs="Times New Roman"/>
          <w:sz w:val="24"/>
          <w:szCs w:val="24"/>
        </w:rPr>
        <w:t xml:space="preserve"> primary resource needed to be found for GPLMS schools. </w:t>
      </w:r>
    </w:p>
    <w:p w:rsidR="00144E4E" w:rsidRPr="00B25C0F" w:rsidRDefault="00144E4E" w:rsidP="00FC404B">
      <w:pPr>
        <w:spacing w:after="0" w:line="360" w:lineRule="auto"/>
        <w:rPr>
          <w:rFonts w:ascii="Times New Roman" w:hAnsi="Times New Roman" w:cs="Times New Roman"/>
          <w:b/>
          <w:sz w:val="24"/>
          <w:szCs w:val="24"/>
        </w:rPr>
      </w:pPr>
    </w:p>
    <w:p w:rsidR="00FC404B" w:rsidRPr="00FC404B" w:rsidRDefault="00B25C0F" w:rsidP="00FC404B">
      <w:pPr>
        <w:spacing w:after="0" w:line="360" w:lineRule="auto"/>
        <w:rPr>
          <w:rFonts w:ascii="Times New Roman" w:hAnsi="Times New Roman" w:cs="Times New Roman"/>
          <w:sz w:val="24"/>
          <w:szCs w:val="24"/>
        </w:rPr>
      </w:pPr>
      <w:r w:rsidRPr="00B25C0F">
        <w:rPr>
          <w:rFonts w:ascii="Times New Roman" w:hAnsi="Times New Roman" w:cs="Times New Roman"/>
          <w:b/>
          <w:sz w:val="24"/>
          <w:szCs w:val="24"/>
        </w:rPr>
        <w:t>Textbooks:</w:t>
      </w:r>
      <w:r>
        <w:rPr>
          <w:rFonts w:ascii="Times New Roman" w:hAnsi="Times New Roman" w:cs="Times New Roman"/>
          <w:sz w:val="24"/>
          <w:szCs w:val="24"/>
        </w:rPr>
        <w:t xml:space="preserve"> </w:t>
      </w:r>
      <w:r w:rsidR="00FC404B" w:rsidRPr="00FC404B">
        <w:rPr>
          <w:rFonts w:ascii="Times New Roman" w:hAnsi="Times New Roman" w:cs="Times New Roman"/>
          <w:sz w:val="24"/>
          <w:szCs w:val="24"/>
        </w:rPr>
        <w:t xml:space="preserve">In 2012 the GPLMS team </w:t>
      </w:r>
      <w:r w:rsidR="00427828">
        <w:rPr>
          <w:rFonts w:ascii="Times New Roman" w:hAnsi="Times New Roman" w:cs="Times New Roman"/>
          <w:sz w:val="24"/>
          <w:szCs w:val="24"/>
        </w:rPr>
        <w:t>screened</w:t>
      </w:r>
      <w:r w:rsidR="00144E4E">
        <w:rPr>
          <w:rFonts w:ascii="Times New Roman" w:hAnsi="Times New Roman" w:cs="Times New Roman"/>
          <w:sz w:val="24"/>
          <w:szCs w:val="24"/>
        </w:rPr>
        <w:t xml:space="preserve"> all the </w:t>
      </w:r>
      <w:r w:rsidR="00FC404B" w:rsidRPr="00FC404B">
        <w:rPr>
          <w:rFonts w:ascii="Times New Roman" w:hAnsi="Times New Roman" w:cs="Times New Roman"/>
          <w:sz w:val="24"/>
          <w:szCs w:val="24"/>
        </w:rPr>
        <w:t>textb</w:t>
      </w:r>
      <w:r w:rsidR="00144E4E">
        <w:rPr>
          <w:rFonts w:ascii="Times New Roman" w:hAnsi="Times New Roman" w:cs="Times New Roman"/>
          <w:sz w:val="24"/>
          <w:szCs w:val="24"/>
        </w:rPr>
        <w:t>ooks listed i</w:t>
      </w:r>
      <w:r w:rsidR="00044131">
        <w:rPr>
          <w:rFonts w:ascii="Times New Roman" w:hAnsi="Times New Roman" w:cs="Times New Roman"/>
          <w:sz w:val="24"/>
          <w:szCs w:val="24"/>
        </w:rPr>
        <w:t xml:space="preserve">n the DBE catalogue </w:t>
      </w:r>
      <w:r w:rsidR="00FC404B" w:rsidRPr="00FC404B">
        <w:rPr>
          <w:rFonts w:ascii="Times New Roman" w:hAnsi="Times New Roman" w:cs="Times New Roman"/>
          <w:sz w:val="24"/>
          <w:szCs w:val="24"/>
        </w:rPr>
        <w:t xml:space="preserve">that </w:t>
      </w:r>
      <w:r w:rsidR="00144E4E">
        <w:rPr>
          <w:rFonts w:ascii="Times New Roman" w:hAnsi="Times New Roman" w:cs="Times New Roman"/>
          <w:sz w:val="24"/>
          <w:szCs w:val="24"/>
        </w:rPr>
        <w:t>schools use in order to</w:t>
      </w:r>
      <w:r w:rsidR="00427828">
        <w:rPr>
          <w:rFonts w:ascii="Times New Roman" w:hAnsi="Times New Roman" w:cs="Times New Roman"/>
          <w:sz w:val="24"/>
          <w:szCs w:val="24"/>
        </w:rPr>
        <w:t xml:space="preserve"> purchase their L</w:t>
      </w:r>
      <w:r w:rsidR="00FC404B" w:rsidRPr="00FC404B">
        <w:rPr>
          <w:rFonts w:ascii="Times New Roman" w:hAnsi="Times New Roman" w:cs="Times New Roman"/>
          <w:sz w:val="24"/>
          <w:szCs w:val="24"/>
        </w:rPr>
        <w:t>earning</w:t>
      </w:r>
      <w:r w:rsidR="00427828">
        <w:rPr>
          <w:rFonts w:ascii="Times New Roman" w:hAnsi="Times New Roman" w:cs="Times New Roman"/>
          <w:sz w:val="24"/>
          <w:szCs w:val="24"/>
        </w:rPr>
        <w:t xml:space="preserve"> and Teaching Support Materials (LTSM)</w:t>
      </w:r>
      <w:r w:rsidR="00FC404B" w:rsidRPr="00FC404B">
        <w:rPr>
          <w:rFonts w:ascii="Times New Roman" w:hAnsi="Times New Roman" w:cs="Times New Roman"/>
          <w:sz w:val="24"/>
          <w:szCs w:val="24"/>
        </w:rPr>
        <w:t xml:space="preserve">. </w:t>
      </w:r>
      <w:r w:rsidR="002535E8">
        <w:rPr>
          <w:rFonts w:ascii="Times New Roman" w:hAnsi="Times New Roman" w:cs="Times New Roman"/>
          <w:sz w:val="24"/>
          <w:szCs w:val="24"/>
        </w:rPr>
        <w:t xml:space="preserve">This </w:t>
      </w:r>
      <w:r>
        <w:rPr>
          <w:rFonts w:ascii="Times New Roman" w:hAnsi="Times New Roman" w:cs="Times New Roman"/>
          <w:sz w:val="24"/>
          <w:szCs w:val="24"/>
        </w:rPr>
        <w:t xml:space="preserve">process </w:t>
      </w:r>
      <w:r w:rsidR="00FC404B" w:rsidRPr="00FC404B">
        <w:rPr>
          <w:rFonts w:ascii="Times New Roman" w:hAnsi="Times New Roman" w:cs="Times New Roman"/>
          <w:sz w:val="24"/>
          <w:szCs w:val="24"/>
        </w:rPr>
        <w:t xml:space="preserve">revealed that the quality of </w:t>
      </w:r>
      <w:r>
        <w:rPr>
          <w:rFonts w:ascii="Times New Roman" w:hAnsi="Times New Roman" w:cs="Times New Roman"/>
          <w:sz w:val="24"/>
          <w:szCs w:val="24"/>
        </w:rPr>
        <w:t xml:space="preserve">the </w:t>
      </w:r>
      <w:r w:rsidR="00FC404B" w:rsidRPr="00FC404B">
        <w:rPr>
          <w:rFonts w:ascii="Times New Roman" w:hAnsi="Times New Roman" w:cs="Times New Roman"/>
          <w:sz w:val="24"/>
          <w:szCs w:val="24"/>
        </w:rPr>
        <w:t xml:space="preserve">listed </w:t>
      </w:r>
      <w:r>
        <w:rPr>
          <w:rFonts w:ascii="Times New Roman" w:hAnsi="Times New Roman" w:cs="Times New Roman"/>
          <w:sz w:val="24"/>
          <w:szCs w:val="24"/>
        </w:rPr>
        <w:t>text</w:t>
      </w:r>
      <w:r w:rsidR="00FC404B" w:rsidRPr="00FC404B">
        <w:rPr>
          <w:rFonts w:ascii="Times New Roman" w:hAnsi="Times New Roman" w:cs="Times New Roman"/>
          <w:sz w:val="24"/>
          <w:szCs w:val="24"/>
        </w:rPr>
        <w:t>books for FP was below par. The two main issues</w:t>
      </w:r>
      <w:r w:rsidR="002535E8">
        <w:rPr>
          <w:rFonts w:ascii="Times New Roman" w:hAnsi="Times New Roman" w:cs="Times New Roman"/>
          <w:sz w:val="24"/>
          <w:szCs w:val="24"/>
        </w:rPr>
        <w:t xml:space="preserve"> identified were, the poor </w:t>
      </w:r>
      <w:r w:rsidR="00FC404B" w:rsidRPr="00FC404B">
        <w:rPr>
          <w:rFonts w:ascii="Times New Roman" w:hAnsi="Times New Roman" w:cs="Times New Roman"/>
          <w:sz w:val="24"/>
          <w:szCs w:val="24"/>
        </w:rPr>
        <w:t>qualit</w:t>
      </w:r>
      <w:r w:rsidR="00044131">
        <w:rPr>
          <w:rFonts w:ascii="Times New Roman" w:hAnsi="Times New Roman" w:cs="Times New Roman"/>
          <w:sz w:val="24"/>
          <w:szCs w:val="24"/>
        </w:rPr>
        <w:t xml:space="preserve">y of curriculum coverage and </w:t>
      </w:r>
      <w:r w:rsidR="002535E8">
        <w:rPr>
          <w:rFonts w:ascii="Times New Roman" w:hAnsi="Times New Roman" w:cs="Times New Roman"/>
          <w:sz w:val="24"/>
          <w:szCs w:val="24"/>
        </w:rPr>
        <w:t xml:space="preserve">poor </w:t>
      </w:r>
      <w:r w:rsidR="00AF0C10">
        <w:rPr>
          <w:rFonts w:ascii="Times New Roman" w:hAnsi="Times New Roman" w:cs="Times New Roman"/>
          <w:sz w:val="24"/>
          <w:szCs w:val="24"/>
        </w:rPr>
        <w:t>quality</w:t>
      </w:r>
      <w:r w:rsidR="002535E8">
        <w:rPr>
          <w:rFonts w:ascii="Times New Roman" w:hAnsi="Times New Roman" w:cs="Times New Roman"/>
          <w:sz w:val="24"/>
          <w:szCs w:val="24"/>
        </w:rPr>
        <w:t xml:space="preserve"> of home language translations</w:t>
      </w:r>
      <w:r w:rsidR="00044131">
        <w:rPr>
          <w:rFonts w:ascii="Times New Roman" w:hAnsi="Times New Roman" w:cs="Times New Roman"/>
          <w:sz w:val="24"/>
          <w:szCs w:val="24"/>
        </w:rPr>
        <w:t xml:space="preserve">. </w:t>
      </w:r>
      <w:r w:rsidR="00FC404B" w:rsidRPr="00FC404B">
        <w:rPr>
          <w:rFonts w:ascii="Times New Roman" w:hAnsi="Times New Roman" w:cs="Times New Roman"/>
          <w:sz w:val="24"/>
          <w:szCs w:val="24"/>
        </w:rPr>
        <w:t xml:space="preserve">The screening </w:t>
      </w:r>
      <w:r w:rsidR="00AF0C10">
        <w:rPr>
          <w:rFonts w:ascii="Times New Roman" w:hAnsi="Times New Roman" w:cs="Times New Roman"/>
          <w:sz w:val="24"/>
          <w:szCs w:val="24"/>
        </w:rPr>
        <w:t>process showed</w:t>
      </w:r>
      <w:r w:rsidR="00FC404B" w:rsidRPr="00FC404B">
        <w:rPr>
          <w:rFonts w:ascii="Times New Roman" w:hAnsi="Times New Roman" w:cs="Times New Roman"/>
          <w:sz w:val="24"/>
          <w:szCs w:val="24"/>
        </w:rPr>
        <w:t xml:space="preserve"> </w:t>
      </w:r>
      <w:r w:rsidR="00583187">
        <w:rPr>
          <w:rFonts w:ascii="Times New Roman" w:hAnsi="Times New Roman" w:cs="Times New Roman"/>
          <w:sz w:val="24"/>
          <w:szCs w:val="24"/>
        </w:rPr>
        <w:t>a number of</w:t>
      </w:r>
      <w:r w:rsidR="00FC404B" w:rsidRPr="00FC404B">
        <w:rPr>
          <w:rFonts w:ascii="Times New Roman" w:hAnsi="Times New Roman" w:cs="Times New Roman"/>
          <w:sz w:val="24"/>
          <w:szCs w:val="24"/>
        </w:rPr>
        <w:t xml:space="preserve"> inadequacies in the </w:t>
      </w:r>
      <w:r>
        <w:rPr>
          <w:rFonts w:ascii="Times New Roman" w:hAnsi="Times New Roman" w:cs="Times New Roman"/>
          <w:sz w:val="24"/>
          <w:szCs w:val="24"/>
        </w:rPr>
        <w:t xml:space="preserve">DBE selected FP </w:t>
      </w:r>
      <w:r w:rsidR="00583187">
        <w:rPr>
          <w:rFonts w:ascii="Times New Roman" w:hAnsi="Times New Roman" w:cs="Times New Roman"/>
          <w:sz w:val="24"/>
          <w:szCs w:val="24"/>
        </w:rPr>
        <w:t>mathematics text</w:t>
      </w:r>
      <w:r w:rsidR="00FC404B" w:rsidRPr="00FC404B">
        <w:rPr>
          <w:rFonts w:ascii="Times New Roman" w:hAnsi="Times New Roman" w:cs="Times New Roman"/>
          <w:sz w:val="24"/>
          <w:szCs w:val="24"/>
        </w:rPr>
        <w:t>books</w:t>
      </w:r>
      <w:r>
        <w:rPr>
          <w:rFonts w:ascii="Times New Roman" w:hAnsi="Times New Roman" w:cs="Times New Roman"/>
          <w:sz w:val="24"/>
          <w:szCs w:val="24"/>
        </w:rPr>
        <w:t xml:space="preserve"> </w:t>
      </w:r>
      <w:r w:rsidR="008005B2">
        <w:rPr>
          <w:rFonts w:ascii="Times New Roman" w:hAnsi="Times New Roman" w:cs="Times New Roman"/>
          <w:sz w:val="24"/>
          <w:szCs w:val="24"/>
        </w:rPr>
        <w:t>(Sapire, 2012)</w:t>
      </w:r>
      <w:r w:rsidR="00583187">
        <w:rPr>
          <w:rFonts w:ascii="Times New Roman" w:hAnsi="Times New Roman" w:cs="Times New Roman"/>
          <w:sz w:val="24"/>
          <w:szCs w:val="24"/>
        </w:rPr>
        <w:t>. Findings include:</w:t>
      </w:r>
    </w:p>
    <w:p w:rsidR="00FC404B" w:rsidRPr="00FC404B" w:rsidRDefault="00583187" w:rsidP="00FC404B">
      <w:pPr>
        <w:pStyle w:val="ListParagraph"/>
        <w:numPr>
          <w:ilvl w:val="0"/>
          <w:numId w:val="3"/>
        </w:num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Only one book i</w:t>
      </w:r>
      <w:r w:rsidR="00FC404B" w:rsidRPr="00FC404B">
        <w:rPr>
          <w:rFonts w:ascii="Times New Roman" w:hAnsi="Times New Roman" w:cs="Times New Roman"/>
          <w:lang w:val="en-US"/>
        </w:rPr>
        <w:t xml:space="preserve">n the Foundation Phase catalogue was </w:t>
      </w:r>
      <w:r>
        <w:rPr>
          <w:rFonts w:ascii="Times New Roman" w:hAnsi="Times New Roman" w:cs="Times New Roman"/>
          <w:lang w:val="en-US"/>
        </w:rPr>
        <w:t xml:space="preserve">deemed to be </w:t>
      </w:r>
      <w:r w:rsidR="00FC404B" w:rsidRPr="00FC404B">
        <w:rPr>
          <w:rFonts w:ascii="Times New Roman" w:hAnsi="Times New Roman" w:cs="Times New Roman"/>
          <w:lang w:val="en-US"/>
        </w:rPr>
        <w:t>of high enough quality but it was only available in an English version.</w:t>
      </w:r>
    </w:p>
    <w:p w:rsidR="00FC404B" w:rsidRPr="000F7127" w:rsidRDefault="00583187" w:rsidP="00FC404B">
      <w:pPr>
        <w:pStyle w:val="ListParagraph"/>
        <w:numPr>
          <w:ilvl w:val="0"/>
          <w:numId w:val="3"/>
        </w:num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 xml:space="preserve">Overall, a key </w:t>
      </w:r>
      <w:r w:rsidR="00FC404B" w:rsidRPr="00FC404B">
        <w:rPr>
          <w:rFonts w:ascii="Times New Roman" w:hAnsi="Times New Roman" w:cs="Times New Roman"/>
          <w:lang w:val="en-US"/>
        </w:rPr>
        <w:t xml:space="preserve">cause for concern </w:t>
      </w:r>
      <w:r>
        <w:rPr>
          <w:rFonts w:ascii="Times New Roman" w:hAnsi="Times New Roman" w:cs="Times New Roman"/>
          <w:lang w:val="en-US"/>
        </w:rPr>
        <w:t>was</w:t>
      </w:r>
      <w:r w:rsidR="00FC404B" w:rsidRPr="00FC404B">
        <w:rPr>
          <w:rFonts w:ascii="Times New Roman" w:hAnsi="Times New Roman" w:cs="Times New Roman"/>
          <w:lang w:val="en-US"/>
        </w:rPr>
        <w:t xml:space="preserve"> the poor coverage of the CAPS curriculum. Topics </w:t>
      </w:r>
      <w:r w:rsidR="00764E76">
        <w:rPr>
          <w:rFonts w:ascii="Times New Roman" w:hAnsi="Times New Roman" w:cs="Times New Roman"/>
          <w:lang w:val="en-US"/>
        </w:rPr>
        <w:t>were covered</w:t>
      </w:r>
      <w:r w:rsidR="00FC404B" w:rsidRPr="00FC404B">
        <w:rPr>
          <w:rFonts w:ascii="Times New Roman" w:hAnsi="Times New Roman" w:cs="Times New Roman"/>
          <w:lang w:val="en-US"/>
        </w:rPr>
        <w:t xml:space="preserve"> broadly </w:t>
      </w:r>
      <w:r w:rsidR="00764E76">
        <w:rPr>
          <w:rFonts w:ascii="Times New Roman" w:hAnsi="Times New Roman" w:cs="Times New Roman"/>
          <w:lang w:val="en-US"/>
        </w:rPr>
        <w:t>and lacked depth and</w:t>
      </w:r>
      <w:r w:rsidR="00FC404B" w:rsidRPr="00FC404B">
        <w:rPr>
          <w:rFonts w:ascii="Times New Roman" w:hAnsi="Times New Roman" w:cs="Times New Roman"/>
          <w:lang w:val="en-US"/>
        </w:rPr>
        <w:t xml:space="preserve"> substance</w:t>
      </w:r>
      <w:r w:rsidR="00764E76">
        <w:rPr>
          <w:rFonts w:ascii="Times New Roman" w:hAnsi="Times New Roman" w:cs="Times New Roman"/>
          <w:lang w:val="en-US"/>
        </w:rPr>
        <w:t>.</w:t>
      </w:r>
      <w:r w:rsidR="00FC404B" w:rsidRPr="000F7127">
        <w:rPr>
          <w:rFonts w:ascii="Times New Roman" w:hAnsi="Times New Roman" w:cs="Times New Roman"/>
          <w:lang w:val="en-US"/>
        </w:rPr>
        <w:t xml:space="preserve"> </w:t>
      </w:r>
    </w:p>
    <w:p w:rsidR="00FC404B" w:rsidRPr="000F7127" w:rsidRDefault="00583187" w:rsidP="00FC404B">
      <w:pPr>
        <w:pStyle w:val="ListParagraph"/>
        <w:numPr>
          <w:ilvl w:val="0"/>
          <w:numId w:val="3"/>
        </w:num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T</w:t>
      </w:r>
      <w:r w:rsidR="00FC404B" w:rsidRPr="000F7127">
        <w:rPr>
          <w:rFonts w:ascii="Times New Roman" w:hAnsi="Times New Roman" w:cs="Times New Roman"/>
          <w:lang w:val="en-US"/>
        </w:rPr>
        <w:t xml:space="preserve">he use of inaccurate mathematical language which could lead to inadequate generalization of mathematical terminology and concepts by learners. </w:t>
      </w:r>
    </w:p>
    <w:p w:rsidR="00FC404B" w:rsidRPr="000F7127" w:rsidRDefault="00764E76" w:rsidP="00FC404B">
      <w:pPr>
        <w:pStyle w:val="ListParagraph"/>
        <w:numPr>
          <w:ilvl w:val="0"/>
          <w:numId w:val="3"/>
        </w:num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The range of e</w:t>
      </w:r>
      <w:r w:rsidR="00FC404B" w:rsidRPr="000F7127">
        <w:rPr>
          <w:rFonts w:ascii="Times New Roman" w:hAnsi="Times New Roman" w:cs="Times New Roman"/>
          <w:lang w:val="en-US"/>
        </w:rPr>
        <w:t xml:space="preserve">xamples </w:t>
      </w:r>
      <w:r>
        <w:rPr>
          <w:rFonts w:ascii="Times New Roman" w:hAnsi="Times New Roman" w:cs="Times New Roman"/>
          <w:lang w:val="en-US"/>
        </w:rPr>
        <w:t>provided were</w:t>
      </w:r>
      <w:r w:rsidR="00FC404B" w:rsidRPr="000F7127">
        <w:rPr>
          <w:rFonts w:ascii="Times New Roman" w:hAnsi="Times New Roman" w:cs="Times New Roman"/>
          <w:lang w:val="en-US"/>
        </w:rPr>
        <w:t xml:space="preserve"> </w:t>
      </w:r>
      <w:r>
        <w:rPr>
          <w:rFonts w:ascii="Times New Roman" w:hAnsi="Times New Roman" w:cs="Times New Roman"/>
          <w:lang w:val="en-US"/>
        </w:rPr>
        <w:t>inadequate to meet the requirements of</w:t>
      </w:r>
      <w:r w:rsidR="00FC404B" w:rsidRPr="000F7127">
        <w:rPr>
          <w:rFonts w:ascii="Times New Roman" w:hAnsi="Times New Roman" w:cs="Times New Roman"/>
          <w:lang w:val="en-US"/>
        </w:rPr>
        <w:t xml:space="preserve"> the CAPS topics</w:t>
      </w:r>
      <w:r>
        <w:rPr>
          <w:rFonts w:ascii="Times New Roman" w:hAnsi="Times New Roman" w:cs="Times New Roman"/>
          <w:lang w:val="en-US"/>
        </w:rPr>
        <w:t>. The nature of examples provided was</w:t>
      </w:r>
      <w:r w:rsidR="00FC404B" w:rsidRPr="000F7127">
        <w:rPr>
          <w:rFonts w:ascii="Times New Roman" w:hAnsi="Times New Roman" w:cs="Times New Roman"/>
          <w:lang w:val="en-US"/>
        </w:rPr>
        <w:t xml:space="preserve"> not consistent across text books, and </w:t>
      </w:r>
      <w:r>
        <w:rPr>
          <w:rFonts w:ascii="Times New Roman" w:hAnsi="Times New Roman" w:cs="Times New Roman"/>
          <w:lang w:val="en-US"/>
        </w:rPr>
        <w:t>some books simply lacked sufficient examples.</w:t>
      </w:r>
    </w:p>
    <w:p w:rsidR="00FC404B" w:rsidRPr="000F7127" w:rsidRDefault="00764E76" w:rsidP="00FC404B">
      <w:pPr>
        <w:pStyle w:val="ListParagraph"/>
        <w:numPr>
          <w:ilvl w:val="0"/>
          <w:numId w:val="3"/>
        </w:numPr>
        <w:autoSpaceDE w:val="0"/>
        <w:autoSpaceDN w:val="0"/>
        <w:adjustRightInd w:val="0"/>
        <w:spacing w:after="0"/>
        <w:rPr>
          <w:rFonts w:ascii="Times New Roman" w:hAnsi="Times New Roman" w:cs="Times New Roman"/>
          <w:lang w:val="en-US"/>
        </w:rPr>
      </w:pPr>
      <w:r>
        <w:rPr>
          <w:rFonts w:ascii="Times New Roman" w:hAnsi="Times New Roman" w:cs="Times New Roman"/>
          <w:lang w:val="en-US"/>
        </w:rPr>
        <w:t>There was a general lack of c</w:t>
      </w:r>
      <w:r w:rsidR="00FC404B" w:rsidRPr="000F7127">
        <w:rPr>
          <w:rFonts w:ascii="Times New Roman" w:hAnsi="Times New Roman" w:cs="Times New Roman"/>
          <w:lang w:val="en-US"/>
        </w:rPr>
        <w:t xml:space="preserve">areful sequencing of topics </w:t>
      </w:r>
      <w:r>
        <w:rPr>
          <w:rFonts w:ascii="Times New Roman" w:hAnsi="Times New Roman" w:cs="Times New Roman"/>
          <w:lang w:val="en-US"/>
        </w:rPr>
        <w:t>needed</w:t>
      </w:r>
      <w:r w:rsidR="00FC404B" w:rsidRPr="000F7127">
        <w:rPr>
          <w:rFonts w:ascii="Times New Roman" w:hAnsi="Times New Roman" w:cs="Times New Roman"/>
          <w:lang w:val="en-US"/>
        </w:rPr>
        <w:t xml:space="preserve"> build up learner knowledge and understanding</w:t>
      </w:r>
      <w:r>
        <w:rPr>
          <w:rFonts w:ascii="Times New Roman" w:hAnsi="Times New Roman" w:cs="Times New Roman"/>
          <w:lang w:val="en-US"/>
        </w:rPr>
        <w:t>.</w:t>
      </w:r>
      <w:r w:rsidR="00FC404B" w:rsidRPr="000F7127">
        <w:rPr>
          <w:rFonts w:ascii="Times New Roman" w:hAnsi="Times New Roman" w:cs="Times New Roman"/>
          <w:lang w:val="en-US"/>
        </w:rPr>
        <w:t xml:space="preserve"> </w:t>
      </w:r>
    </w:p>
    <w:p w:rsidR="0066186F" w:rsidRPr="00B25C0F" w:rsidRDefault="00FC404B" w:rsidP="00EF28E2">
      <w:pPr>
        <w:pStyle w:val="ListParagraph"/>
        <w:numPr>
          <w:ilvl w:val="0"/>
          <w:numId w:val="3"/>
        </w:numPr>
        <w:autoSpaceDE w:val="0"/>
        <w:autoSpaceDN w:val="0"/>
        <w:adjustRightInd w:val="0"/>
        <w:spacing w:after="0"/>
        <w:rPr>
          <w:rFonts w:ascii="Times New Roman" w:hAnsi="Times New Roman" w:cs="Times New Roman"/>
        </w:rPr>
      </w:pPr>
      <w:r w:rsidRPr="00764E76">
        <w:rPr>
          <w:rFonts w:ascii="Times New Roman" w:hAnsi="Times New Roman" w:cs="Times New Roman"/>
          <w:lang w:val="en-US"/>
        </w:rPr>
        <w:t xml:space="preserve">The quality of translation </w:t>
      </w:r>
      <w:r w:rsidR="00764E76" w:rsidRPr="00764E76">
        <w:rPr>
          <w:rFonts w:ascii="Times New Roman" w:hAnsi="Times New Roman" w:cs="Times New Roman"/>
          <w:lang w:val="en-US"/>
        </w:rPr>
        <w:t xml:space="preserve">from English </w:t>
      </w:r>
      <w:r w:rsidRPr="00764E76">
        <w:rPr>
          <w:rFonts w:ascii="Times New Roman" w:hAnsi="Times New Roman" w:cs="Times New Roman"/>
          <w:lang w:val="en-US"/>
        </w:rPr>
        <w:t xml:space="preserve">into </w:t>
      </w:r>
      <w:r w:rsidR="00764E76" w:rsidRPr="00764E76">
        <w:rPr>
          <w:rFonts w:ascii="Times New Roman" w:hAnsi="Times New Roman" w:cs="Times New Roman"/>
          <w:lang w:val="en-US"/>
        </w:rPr>
        <w:t xml:space="preserve">the other </w:t>
      </w:r>
      <w:r w:rsidRPr="00764E76">
        <w:rPr>
          <w:rFonts w:ascii="Times New Roman" w:hAnsi="Times New Roman" w:cs="Times New Roman"/>
          <w:lang w:val="en-US"/>
        </w:rPr>
        <w:t xml:space="preserve">official languages </w:t>
      </w:r>
      <w:r w:rsidR="00764E76" w:rsidRPr="00764E76">
        <w:rPr>
          <w:rFonts w:ascii="Times New Roman" w:hAnsi="Times New Roman" w:cs="Times New Roman"/>
          <w:lang w:val="en-US"/>
        </w:rPr>
        <w:t>was generally</w:t>
      </w:r>
      <w:r w:rsidRPr="00764E76">
        <w:rPr>
          <w:rFonts w:ascii="Times New Roman" w:hAnsi="Times New Roman" w:cs="Times New Roman"/>
          <w:lang w:val="en-US"/>
        </w:rPr>
        <w:t xml:space="preserve"> problematic. </w:t>
      </w:r>
      <w:r w:rsidR="00764E76" w:rsidRPr="00764E76">
        <w:rPr>
          <w:rFonts w:ascii="Times New Roman" w:hAnsi="Times New Roman" w:cs="Times New Roman"/>
          <w:lang w:val="en-US"/>
        </w:rPr>
        <w:t>E</w:t>
      </w:r>
      <w:r w:rsidRPr="00764E76">
        <w:rPr>
          <w:rFonts w:ascii="Times New Roman" w:hAnsi="Times New Roman" w:cs="Times New Roman"/>
          <w:lang w:val="en-US"/>
        </w:rPr>
        <w:t xml:space="preserve">rrors of translation of mathematical terms, missing explanations of terms (only terms given without explanation), general language errors (e.g. activity instructions) and faulty layout of mathematical exercises (errors after translation) were found. </w:t>
      </w:r>
    </w:p>
    <w:p w:rsidR="00B25C0F" w:rsidRPr="00764E76" w:rsidRDefault="00B25C0F" w:rsidP="00B25C0F">
      <w:pPr>
        <w:pStyle w:val="ListParagraph"/>
        <w:autoSpaceDE w:val="0"/>
        <w:autoSpaceDN w:val="0"/>
        <w:adjustRightInd w:val="0"/>
        <w:spacing w:after="0"/>
        <w:rPr>
          <w:rFonts w:ascii="Times New Roman" w:hAnsi="Times New Roman" w:cs="Times New Roman"/>
        </w:rPr>
      </w:pPr>
    </w:p>
    <w:p w:rsidR="00CA4E83" w:rsidRPr="008005B2" w:rsidRDefault="00CA4E83" w:rsidP="00CA4E83">
      <w:pPr>
        <w:spacing w:after="0" w:line="360" w:lineRule="auto"/>
        <w:rPr>
          <w:rFonts w:ascii="Times New Roman" w:eastAsia="Times New Roman" w:hAnsi="Times New Roman" w:cs="Times New Roman"/>
          <w:sz w:val="24"/>
          <w:szCs w:val="24"/>
          <w:lang w:eastAsia="en-ZA"/>
        </w:rPr>
      </w:pPr>
      <w:r>
        <w:rPr>
          <w:rFonts w:ascii="Times New Roman" w:hAnsi="Times New Roman" w:cs="Times New Roman"/>
          <w:sz w:val="24"/>
          <w:szCs w:val="24"/>
        </w:rPr>
        <w:t>In addition to the above, the</w:t>
      </w:r>
      <w:r w:rsidR="007051EE">
        <w:rPr>
          <w:rFonts w:ascii="Times New Roman" w:hAnsi="Times New Roman" w:cs="Times New Roman"/>
          <w:sz w:val="24"/>
          <w:szCs w:val="24"/>
        </w:rPr>
        <w:t xml:space="preserve"> NEEDU R</w:t>
      </w:r>
      <w:r w:rsidR="00044131">
        <w:rPr>
          <w:rFonts w:ascii="Times New Roman" w:hAnsi="Times New Roman" w:cs="Times New Roman"/>
          <w:sz w:val="24"/>
          <w:szCs w:val="24"/>
        </w:rPr>
        <w:t>eport</w:t>
      </w:r>
      <w:r w:rsidRPr="00D827C3">
        <w:rPr>
          <w:rFonts w:ascii="Times New Roman" w:hAnsi="Times New Roman" w:cs="Times New Roman"/>
          <w:i/>
          <w:sz w:val="24"/>
          <w:szCs w:val="24"/>
        </w:rPr>
        <w:t xml:space="preserve"> </w:t>
      </w:r>
      <w:r w:rsidRPr="00D827C3">
        <w:rPr>
          <w:rFonts w:ascii="Times New Roman" w:hAnsi="Times New Roman" w:cs="Times New Roman"/>
          <w:sz w:val="24"/>
          <w:szCs w:val="24"/>
        </w:rPr>
        <w:t>(May 2013)</w:t>
      </w:r>
      <w:r>
        <w:rPr>
          <w:rFonts w:ascii="Times New Roman" w:hAnsi="Times New Roman" w:cs="Times New Roman"/>
          <w:sz w:val="24"/>
          <w:szCs w:val="24"/>
        </w:rPr>
        <w:t>,</w:t>
      </w:r>
      <w:r w:rsidRPr="00D827C3">
        <w:rPr>
          <w:rFonts w:ascii="Times New Roman" w:hAnsi="Times New Roman" w:cs="Times New Roman"/>
          <w:sz w:val="24"/>
          <w:szCs w:val="24"/>
        </w:rPr>
        <w:t xml:space="preserve"> notes that there is still resistance to the </w:t>
      </w:r>
      <w:r w:rsidRPr="007051EE">
        <w:rPr>
          <w:rFonts w:ascii="Times New Roman" w:hAnsi="Times New Roman" w:cs="Times New Roman"/>
          <w:i/>
          <w:sz w:val="24"/>
          <w:szCs w:val="24"/>
        </w:rPr>
        <w:t xml:space="preserve">use </w:t>
      </w:r>
      <w:r w:rsidRPr="00D827C3">
        <w:rPr>
          <w:rFonts w:ascii="Times New Roman" w:hAnsi="Times New Roman" w:cs="Times New Roman"/>
          <w:sz w:val="24"/>
          <w:szCs w:val="24"/>
        </w:rPr>
        <w:t>of textbooks</w:t>
      </w:r>
      <w:r>
        <w:rPr>
          <w:rFonts w:ascii="Times New Roman" w:hAnsi="Times New Roman" w:cs="Times New Roman"/>
          <w:sz w:val="24"/>
          <w:szCs w:val="24"/>
        </w:rPr>
        <w:t>,</w:t>
      </w:r>
      <w:r w:rsidRPr="00D827C3">
        <w:rPr>
          <w:rFonts w:ascii="Times New Roman" w:hAnsi="Times New Roman" w:cs="Times New Roman"/>
          <w:sz w:val="24"/>
          <w:szCs w:val="24"/>
        </w:rPr>
        <w:t xml:space="preserve"> particularl</w:t>
      </w:r>
      <w:r>
        <w:rPr>
          <w:rFonts w:ascii="Times New Roman" w:hAnsi="Times New Roman" w:cs="Times New Roman"/>
          <w:sz w:val="24"/>
          <w:szCs w:val="24"/>
        </w:rPr>
        <w:t>y in the FP (p.43). NEEDU found that</w:t>
      </w:r>
      <w:r w:rsidRPr="00D827C3">
        <w:rPr>
          <w:rFonts w:ascii="Times New Roman" w:hAnsi="Times New Roman" w:cs="Times New Roman"/>
          <w:sz w:val="24"/>
          <w:szCs w:val="24"/>
        </w:rPr>
        <w:t>, “[t]here was a consensus across the schools evaluated that maths textbooks as such, were not appropriate in the FP.” (2013, p.43).</w:t>
      </w:r>
      <w:r w:rsidR="0018706E">
        <w:rPr>
          <w:rFonts w:ascii="Times New Roman" w:hAnsi="Times New Roman" w:cs="Times New Roman"/>
          <w:sz w:val="24"/>
          <w:szCs w:val="24"/>
        </w:rPr>
        <w:t xml:space="preserve"> </w:t>
      </w:r>
      <w:r w:rsidR="00576EB2">
        <w:rPr>
          <w:rFonts w:ascii="Times New Roman" w:hAnsi="Times New Roman" w:cs="Times New Roman"/>
          <w:sz w:val="24"/>
          <w:szCs w:val="24"/>
        </w:rPr>
        <w:t xml:space="preserve">Yet in the GPLMS </w:t>
      </w:r>
      <w:r w:rsidR="00044131">
        <w:rPr>
          <w:rFonts w:ascii="Times New Roman" w:hAnsi="Times New Roman" w:cs="Times New Roman"/>
          <w:sz w:val="24"/>
          <w:szCs w:val="24"/>
        </w:rPr>
        <w:t>schools</w:t>
      </w:r>
      <w:r w:rsidR="00C51543">
        <w:rPr>
          <w:rFonts w:ascii="Times New Roman" w:hAnsi="Times New Roman" w:cs="Times New Roman"/>
          <w:sz w:val="24"/>
          <w:szCs w:val="24"/>
        </w:rPr>
        <w:t>,</w:t>
      </w:r>
      <w:r w:rsidR="00044131">
        <w:rPr>
          <w:rFonts w:ascii="Times New Roman" w:hAnsi="Times New Roman" w:cs="Times New Roman"/>
          <w:sz w:val="24"/>
          <w:szCs w:val="24"/>
        </w:rPr>
        <w:t xml:space="preserve"> </w:t>
      </w:r>
      <w:r w:rsidR="00576EB2">
        <w:rPr>
          <w:rFonts w:ascii="Times New Roman" w:hAnsi="Times New Roman" w:cs="Times New Roman"/>
          <w:sz w:val="24"/>
          <w:szCs w:val="24"/>
        </w:rPr>
        <w:t xml:space="preserve">teachers were calling for more extensive support in the form of printed learner material. </w:t>
      </w:r>
    </w:p>
    <w:p w:rsidR="00B25C0F" w:rsidRDefault="00B25C0F" w:rsidP="00FC404B">
      <w:pPr>
        <w:spacing w:after="0" w:line="360" w:lineRule="auto"/>
        <w:rPr>
          <w:rFonts w:ascii="Times New Roman" w:hAnsi="Times New Roman" w:cs="Times New Roman"/>
          <w:sz w:val="24"/>
          <w:szCs w:val="24"/>
        </w:rPr>
      </w:pPr>
    </w:p>
    <w:p w:rsidR="000E01C2" w:rsidRDefault="007051EE" w:rsidP="00FC404B">
      <w:pPr>
        <w:spacing w:after="0" w:line="360" w:lineRule="auto"/>
        <w:rPr>
          <w:rFonts w:ascii="Times New Roman" w:hAnsi="Times New Roman" w:cs="Times New Roman"/>
          <w:sz w:val="24"/>
          <w:szCs w:val="24"/>
        </w:rPr>
      </w:pPr>
      <w:r>
        <w:rPr>
          <w:rFonts w:ascii="Times New Roman" w:hAnsi="Times New Roman" w:cs="Times New Roman"/>
          <w:sz w:val="24"/>
          <w:szCs w:val="24"/>
        </w:rPr>
        <w:t>Since it was found that there were</w:t>
      </w:r>
      <w:r w:rsidR="00FC404B" w:rsidRPr="000F7127">
        <w:rPr>
          <w:rFonts w:ascii="Times New Roman" w:hAnsi="Times New Roman" w:cs="Times New Roman"/>
          <w:sz w:val="24"/>
          <w:szCs w:val="24"/>
        </w:rPr>
        <w:t xml:space="preserve"> no </w:t>
      </w:r>
      <w:r>
        <w:rPr>
          <w:rFonts w:ascii="Times New Roman" w:hAnsi="Times New Roman" w:cs="Times New Roman"/>
          <w:sz w:val="24"/>
          <w:szCs w:val="24"/>
        </w:rPr>
        <w:t xml:space="preserve">suitable mathematics </w:t>
      </w:r>
      <w:r w:rsidR="00FC404B" w:rsidRPr="000F7127">
        <w:rPr>
          <w:rFonts w:ascii="Times New Roman" w:hAnsi="Times New Roman" w:cs="Times New Roman"/>
          <w:sz w:val="24"/>
          <w:szCs w:val="24"/>
        </w:rPr>
        <w:t>resource</w:t>
      </w:r>
      <w:r>
        <w:rPr>
          <w:rFonts w:ascii="Times New Roman" w:hAnsi="Times New Roman" w:cs="Times New Roman"/>
          <w:sz w:val="24"/>
          <w:szCs w:val="24"/>
        </w:rPr>
        <w:t>s for FP learners to use in the</w:t>
      </w:r>
      <w:r w:rsidR="00FC404B" w:rsidRPr="000F7127">
        <w:rPr>
          <w:rFonts w:ascii="Times New Roman" w:hAnsi="Times New Roman" w:cs="Times New Roman"/>
          <w:sz w:val="24"/>
          <w:szCs w:val="24"/>
        </w:rPr>
        <w:t xml:space="preserve"> GPLMS schools</w:t>
      </w:r>
      <w:r w:rsidR="00202029">
        <w:rPr>
          <w:rFonts w:ascii="Times New Roman" w:hAnsi="Times New Roman" w:cs="Times New Roman"/>
          <w:sz w:val="24"/>
          <w:szCs w:val="24"/>
        </w:rPr>
        <w:t>, the lesson plans</w:t>
      </w:r>
      <w:r>
        <w:rPr>
          <w:rFonts w:ascii="Times New Roman" w:hAnsi="Times New Roman" w:cs="Times New Roman"/>
          <w:sz w:val="24"/>
          <w:szCs w:val="24"/>
        </w:rPr>
        <w:t xml:space="preserve"> developed as part of the GPLMS needed to include all the necessary LTSM. The following were therefore developed:</w:t>
      </w:r>
      <w:r w:rsidR="00FC404B">
        <w:rPr>
          <w:rFonts w:ascii="Times New Roman" w:hAnsi="Times New Roman" w:cs="Times New Roman"/>
          <w:sz w:val="24"/>
          <w:szCs w:val="24"/>
        </w:rPr>
        <w:t xml:space="preserve"> </w:t>
      </w:r>
      <w:r>
        <w:rPr>
          <w:rFonts w:ascii="Times New Roman" w:hAnsi="Times New Roman" w:cs="Times New Roman"/>
          <w:sz w:val="24"/>
          <w:szCs w:val="24"/>
        </w:rPr>
        <w:t>C</w:t>
      </w:r>
      <w:r w:rsidR="00FC404B" w:rsidRPr="000F7127">
        <w:rPr>
          <w:rFonts w:ascii="Times New Roman" w:hAnsi="Times New Roman" w:cs="Times New Roman"/>
          <w:sz w:val="24"/>
          <w:szCs w:val="24"/>
        </w:rPr>
        <w:t xml:space="preserve">lasswork and homework activities, enrichment activities, mental maths activities and a glossary of mathematics terms </w:t>
      </w:r>
      <w:r w:rsidR="000E01C2">
        <w:rPr>
          <w:rFonts w:ascii="Times New Roman" w:hAnsi="Times New Roman" w:cs="Times New Roman"/>
          <w:sz w:val="24"/>
          <w:szCs w:val="24"/>
        </w:rPr>
        <w:t xml:space="preserve">which were intended </w:t>
      </w:r>
      <w:r>
        <w:rPr>
          <w:rFonts w:ascii="Times New Roman" w:hAnsi="Times New Roman" w:cs="Times New Roman"/>
          <w:sz w:val="24"/>
          <w:szCs w:val="24"/>
        </w:rPr>
        <w:t xml:space="preserve">to support </w:t>
      </w:r>
      <w:r w:rsidR="000E01C2">
        <w:rPr>
          <w:rFonts w:ascii="Times New Roman" w:hAnsi="Times New Roman" w:cs="Times New Roman"/>
          <w:sz w:val="24"/>
          <w:szCs w:val="24"/>
        </w:rPr>
        <w:t>the learners ’conceptual</w:t>
      </w:r>
      <w:r>
        <w:rPr>
          <w:rFonts w:ascii="Times New Roman" w:hAnsi="Times New Roman" w:cs="Times New Roman"/>
          <w:sz w:val="24"/>
          <w:szCs w:val="24"/>
        </w:rPr>
        <w:t xml:space="preserve"> understanding </w:t>
      </w:r>
      <w:r w:rsidR="000E01C2">
        <w:rPr>
          <w:rFonts w:ascii="Times New Roman" w:hAnsi="Times New Roman" w:cs="Times New Roman"/>
          <w:sz w:val="24"/>
          <w:szCs w:val="24"/>
        </w:rPr>
        <w:t>the mathematics lessons</w:t>
      </w:r>
      <w:r w:rsidR="00C51543">
        <w:rPr>
          <w:rFonts w:ascii="Times New Roman" w:hAnsi="Times New Roman" w:cs="Times New Roman"/>
          <w:sz w:val="24"/>
          <w:szCs w:val="24"/>
        </w:rPr>
        <w:t xml:space="preserve">. </w:t>
      </w:r>
    </w:p>
    <w:p w:rsidR="000E01C2" w:rsidRDefault="000E01C2" w:rsidP="00FC404B">
      <w:pPr>
        <w:spacing w:after="0" w:line="360" w:lineRule="auto"/>
        <w:rPr>
          <w:rFonts w:ascii="Times New Roman" w:hAnsi="Times New Roman" w:cs="Times New Roman"/>
          <w:sz w:val="24"/>
          <w:szCs w:val="24"/>
        </w:rPr>
      </w:pPr>
    </w:p>
    <w:p w:rsidR="000E01C2" w:rsidRDefault="000E01C2" w:rsidP="00FC404B">
      <w:pPr>
        <w:spacing w:after="0" w:line="360" w:lineRule="auto"/>
        <w:rPr>
          <w:rFonts w:ascii="Times New Roman" w:hAnsi="Times New Roman" w:cs="Times New Roman"/>
          <w:sz w:val="24"/>
          <w:szCs w:val="24"/>
        </w:rPr>
      </w:pPr>
      <w:r>
        <w:rPr>
          <w:rFonts w:ascii="Times New Roman" w:hAnsi="Times New Roman" w:cs="Times New Roman"/>
          <w:sz w:val="24"/>
          <w:szCs w:val="24"/>
        </w:rPr>
        <w:t>Initially, the</w:t>
      </w:r>
      <w:r w:rsidR="00C51543">
        <w:rPr>
          <w:rFonts w:ascii="Times New Roman" w:hAnsi="Times New Roman" w:cs="Times New Roman"/>
          <w:sz w:val="24"/>
          <w:szCs w:val="24"/>
        </w:rPr>
        <w:t xml:space="preserve"> </w:t>
      </w:r>
      <w:r>
        <w:rPr>
          <w:rFonts w:ascii="Times New Roman" w:hAnsi="Times New Roman" w:cs="Times New Roman"/>
          <w:sz w:val="24"/>
          <w:szCs w:val="24"/>
        </w:rPr>
        <w:t xml:space="preserve">learner </w:t>
      </w:r>
      <w:r w:rsidR="00C51543">
        <w:rPr>
          <w:rFonts w:ascii="Times New Roman" w:hAnsi="Times New Roman" w:cs="Times New Roman"/>
          <w:sz w:val="24"/>
          <w:szCs w:val="24"/>
        </w:rPr>
        <w:t>activities were</w:t>
      </w:r>
      <w:r w:rsidR="00FC404B">
        <w:rPr>
          <w:rFonts w:ascii="Times New Roman" w:hAnsi="Times New Roman" w:cs="Times New Roman"/>
          <w:sz w:val="24"/>
          <w:szCs w:val="24"/>
        </w:rPr>
        <w:t xml:space="preserve"> </w:t>
      </w:r>
      <w:r w:rsidR="00FC404B" w:rsidRPr="000F7127">
        <w:rPr>
          <w:rFonts w:ascii="Times New Roman" w:hAnsi="Times New Roman" w:cs="Times New Roman"/>
          <w:sz w:val="24"/>
          <w:szCs w:val="24"/>
        </w:rPr>
        <w:t>not provided per learner</w:t>
      </w:r>
      <w:r>
        <w:rPr>
          <w:rFonts w:ascii="Times New Roman" w:hAnsi="Times New Roman" w:cs="Times New Roman"/>
          <w:sz w:val="24"/>
          <w:szCs w:val="24"/>
        </w:rPr>
        <w:t xml:space="preserve">, rather, they were provided </w:t>
      </w:r>
      <w:r w:rsidR="00FC404B" w:rsidRPr="000F7127">
        <w:rPr>
          <w:rFonts w:ascii="Times New Roman" w:hAnsi="Times New Roman" w:cs="Times New Roman"/>
          <w:sz w:val="24"/>
          <w:szCs w:val="24"/>
        </w:rPr>
        <w:t>as</w:t>
      </w:r>
      <w:r w:rsidR="0018706E">
        <w:rPr>
          <w:rFonts w:ascii="Times New Roman" w:hAnsi="Times New Roman" w:cs="Times New Roman"/>
          <w:sz w:val="24"/>
          <w:szCs w:val="24"/>
        </w:rPr>
        <w:t xml:space="preserve"> </w:t>
      </w:r>
      <w:r w:rsidR="00FC404B" w:rsidRPr="000F7127">
        <w:rPr>
          <w:rFonts w:ascii="Times New Roman" w:hAnsi="Times New Roman" w:cs="Times New Roman"/>
          <w:sz w:val="24"/>
          <w:szCs w:val="24"/>
        </w:rPr>
        <w:t>part</w:t>
      </w:r>
      <w:r w:rsidR="00FC404B">
        <w:rPr>
          <w:rFonts w:ascii="Times New Roman" w:hAnsi="Times New Roman" w:cs="Times New Roman"/>
          <w:sz w:val="24"/>
          <w:szCs w:val="24"/>
        </w:rPr>
        <w:t xml:space="preserve"> of the teacher</w:t>
      </w:r>
      <w:r>
        <w:rPr>
          <w:rFonts w:ascii="Times New Roman" w:hAnsi="Times New Roman" w:cs="Times New Roman"/>
          <w:sz w:val="24"/>
          <w:szCs w:val="24"/>
        </w:rPr>
        <w:t>’s</w:t>
      </w:r>
      <w:r w:rsidR="00FC404B">
        <w:rPr>
          <w:rFonts w:ascii="Times New Roman" w:hAnsi="Times New Roman" w:cs="Times New Roman"/>
          <w:sz w:val="24"/>
          <w:szCs w:val="24"/>
        </w:rPr>
        <w:t xml:space="preserve"> resource pack</w:t>
      </w:r>
      <w:r>
        <w:rPr>
          <w:rFonts w:ascii="Times New Roman" w:hAnsi="Times New Roman" w:cs="Times New Roman"/>
          <w:sz w:val="24"/>
          <w:szCs w:val="24"/>
        </w:rPr>
        <w:t>s</w:t>
      </w:r>
      <w:r w:rsidR="00FC404B">
        <w:rPr>
          <w:rFonts w:ascii="Times New Roman" w:hAnsi="Times New Roman" w:cs="Times New Roman"/>
          <w:sz w:val="24"/>
          <w:szCs w:val="24"/>
        </w:rPr>
        <w:t>. This was</w:t>
      </w:r>
      <w:r w:rsidR="00FC404B" w:rsidRPr="000F7127">
        <w:rPr>
          <w:rFonts w:ascii="Times New Roman" w:hAnsi="Times New Roman" w:cs="Times New Roman"/>
          <w:sz w:val="24"/>
          <w:szCs w:val="24"/>
        </w:rPr>
        <w:t xml:space="preserve"> n</w:t>
      </w:r>
      <w:r w:rsidR="00FC404B">
        <w:rPr>
          <w:rFonts w:ascii="Times New Roman" w:hAnsi="Times New Roman" w:cs="Times New Roman"/>
          <w:sz w:val="24"/>
          <w:szCs w:val="24"/>
        </w:rPr>
        <w:t xml:space="preserve">ot ideal, as </w:t>
      </w:r>
      <w:r>
        <w:rPr>
          <w:rFonts w:ascii="Times New Roman" w:hAnsi="Times New Roman" w:cs="Times New Roman"/>
          <w:sz w:val="24"/>
          <w:szCs w:val="24"/>
        </w:rPr>
        <w:t xml:space="preserve">it mean that the </w:t>
      </w:r>
      <w:r w:rsidR="00FC404B">
        <w:rPr>
          <w:rFonts w:ascii="Times New Roman" w:hAnsi="Times New Roman" w:cs="Times New Roman"/>
          <w:sz w:val="24"/>
          <w:szCs w:val="24"/>
        </w:rPr>
        <w:t xml:space="preserve">teachers and learners had </w:t>
      </w:r>
      <w:r w:rsidR="00FC404B" w:rsidRPr="000F7127">
        <w:rPr>
          <w:rFonts w:ascii="Times New Roman" w:hAnsi="Times New Roman" w:cs="Times New Roman"/>
          <w:sz w:val="24"/>
          <w:szCs w:val="24"/>
        </w:rPr>
        <w:t xml:space="preserve">to write </w:t>
      </w:r>
      <w:r w:rsidR="00296394">
        <w:rPr>
          <w:rFonts w:ascii="Times New Roman" w:hAnsi="Times New Roman" w:cs="Times New Roman"/>
          <w:sz w:val="24"/>
          <w:szCs w:val="24"/>
        </w:rPr>
        <w:t xml:space="preserve">out all of the activities </w:t>
      </w:r>
      <w:r>
        <w:rPr>
          <w:rFonts w:ascii="Times New Roman" w:hAnsi="Times New Roman" w:cs="Times New Roman"/>
          <w:sz w:val="24"/>
          <w:szCs w:val="24"/>
        </w:rPr>
        <w:t xml:space="preserve">before they could </w:t>
      </w:r>
      <w:r w:rsidR="001B435C">
        <w:rPr>
          <w:rFonts w:ascii="Times New Roman" w:hAnsi="Times New Roman" w:cs="Times New Roman"/>
          <w:sz w:val="24"/>
          <w:szCs w:val="24"/>
        </w:rPr>
        <w:t>work through</w:t>
      </w:r>
      <w:r w:rsidR="00FC404B">
        <w:rPr>
          <w:rFonts w:ascii="Times New Roman" w:hAnsi="Times New Roman" w:cs="Times New Roman"/>
          <w:sz w:val="24"/>
          <w:szCs w:val="24"/>
        </w:rPr>
        <w:t xml:space="preserve"> them </w:t>
      </w:r>
      <w:r>
        <w:rPr>
          <w:rFonts w:ascii="Times New Roman" w:hAnsi="Times New Roman" w:cs="Times New Roman"/>
          <w:sz w:val="24"/>
          <w:szCs w:val="24"/>
        </w:rPr>
        <w:t>in the lesson. This significantly slowed down the lesson. T</w:t>
      </w:r>
      <w:r w:rsidR="00FC404B">
        <w:rPr>
          <w:rFonts w:ascii="Times New Roman" w:hAnsi="Times New Roman" w:cs="Times New Roman"/>
          <w:sz w:val="24"/>
          <w:szCs w:val="24"/>
        </w:rPr>
        <w:t xml:space="preserve">he decision </w:t>
      </w:r>
      <w:r w:rsidR="00C51543">
        <w:rPr>
          <w:rFonts w:ascii="Times New Roman" w:hAnsi="Times New Roman" w:cs="Times New Roman"/>
          <w:sz w:val="24"/>
          <w:szCs w:val="24"/>
        </w:rPr>
        <w:t>was</w:t>
      </w:r>
      <w:r>
        <w:rPr>
          <w:rFonts w:ascii="Times New Roman" w:hAnsi="Times New Roman" w:cs="Times New Roman"/>
          <w:sz w:val="24"/>
          <w:szCs w:val="24"/>
        </w:rPr>
        <w:t xml:space="preserve"> therefore</w:t>
      </w:r>
      <w:r w:rsidR="00C51543">
        <w:rPr>
          <w:rFonts w:ascii="Times New Roman" w:hAnsi="Times New Roman" w:cs="Times New Roman"/>
          <w:sz w:val="24"/>
          <w:szCs w:val="24"/>
        </w:rPr>
        <w:t xml:space="preserve"> taken </w:t>
      </w:r>
      <w:r w:rsidR="00FC404B">
        <w:rPr>
          <w:rFonts w:ascii="Times New Roman" w:hAnsi="Times New Roman" w:cs="Times New Roman"/>
          <w:sz w:val="24"/>
          <w:szCs w:val="24"/>
        </w:rPr>
        <w:t>to produce</w:t>
      </w:r>
      <w:r w:rsidR="001B435C">
        <w:rPr>
          <w:rFonts w:ascii="Times New Roman" w:hAnsi="Times New Roman" w:cs="Times New Roman"/>
          <w:sz w:val="24"/>
          <w:szCs w:val="24"/>
        </w:rPr>
        <w:t xml:space="preserve"> </w:t>
      </w:r>
      <w:r>
        <w:rPr>
          <w:rFonts w:ascii="Times New Roman" w:hAnsi="Times New Roman" w:cs="Times New Roman"/>
          <w:sz w:val="24"/>
          <w:szCs w:val="24"/>
        </w:rPr>
        <w:t xml:space="preserve">stand alone </w:t>
      </w:r>
      <w:r w:rsidR="001B435C">
        <w:rPr>
          <w:rFonts w:ascii="Times New Roman" w:hAnsi="Times New Roman" w:cs="Times New Roman"/>
          <w:sz w:val="24"/>
          <w:szCs w:val="24"/>
        </w:rPr>
        <w:t>learner material</w:t>
      </w:r>
      <w:r>
        <w:rPr>
          <w:rFonts w:ascii="Times New Roman" w:hAnsi="Times New Roman" w:cs="Times New Roman"/>
          <w:sz w:val="24"/>
          <w:szCs w:val="24"/>
        </w:rPr>
        <w:t xml:space="preserve"> for each learner</w:t>
      </w:r>
      <w:r w:rsidR="001B435C">
        <w:rPr>
          <w:rFonts w:ascii="Times New Roman" w:hAnsi="Times New Roman" w:cs="Times New Roman"/>
          <w:sz w:val="24"/>
          <w:szCs w:val="24"/>
        </w:rPr>
        <w:t xml:space="preserve">. </w:t>
      </w:r>
    </w:p>
    <w:p w:rsidR="0018706E" w:rsidRDefault="0018706E" w:rsidP="00FC404B">
      <w:pPr>
        <w:spacing w:after="0" w:line="360" w:lineRule="auto"/>
        <w:rPr>
          <w:rFonts w:ascii="Times New Roman" w:hAnsi="Times New Roman" w:cs="Times New Roman"/>
          <w:sz w:val="24"/>
          <w:szCs w:val="24"/>
        </w:rPr>
      </w:pPr>
    </w:p>
    <w:p w:rsidR="00FC404B" w:rsidRPr="000F7127" w:rsidRDefault="000E01C2" w:rsidP="00FC404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already stated above, </w:t>
      </w:r>
      <w:r w:rsidR="00755272">
        <w:rPr>
          <w:rFonts w:ascii="Times New Roman" w:hAnsi="Times New Roman" w:cs="Times New Roman"/>
          <w:sz w:val="24"/>
          <w:szCs w:val="24"/>
        </w:rPr>
        <w:t>all the LTSM was versioned (translated) into the various official languages so that the selected Language of</w:t>
      </w:r>
      <w:r w:rsidR="00FC404B" w:rsidRPr="000F7127">
        <w:rPr>
          <w:rFonts w:ascii="Times New Roman" w:hAnsi="Times New Roman" w:cs="Times New Roman"/>
          <w:sz w:val="24"/>
          <w:szCs w:val="24"/>
        </w:rPr>
        <w:t xml:space="preserve"> Lea</w:t>
      </w:r>
      <w:r w:rsidR="00755272">
        <w:rPr>
          <w:rFonts w:ascii="Times New Roman" w:hAnsi="Times New Roman" w:cs="Times New Roman"/>
          <w:sz w:val="24"/>
          <w:szCs w:val="24"/>
        </w:rPr>
        <w:t>rning and Teaching (</w:t>
      </w:r>
      <w:proofErr w:type="spellStart"/>
      <w:r w:rsidR="00755272">
        <w:rPr>
          <w:rFonts w:ascii="Times New Roman" w:hAnsi="Times New Roman" w:cs="Times New Roman"/>
          <w:sz w:val="24"/>
          <w:szCs w:val="24"/>
        </w:rPr>
        <w:t>LoLT</w:t>
      </w:r>
      <w:proofErr w:type="spellEnd"/>
      <w:r w:rsidR="00755272">
        <w:rPr>
          <w:rFonts w:ascii="Times New Roman" w:hAnsi="Times New Roman" w:cs="Times New Roman"/>
          <w:sz w:val="24"/>
          <w:szCs w:val="24"/>
        </w:rPr>
        <w:t>) of each</w:t>
      </w:r>
      <w:r w:rsidR="00FC404B" w:rsidRPr="000F7127">
        <w:rPr>
          <w:rFonts w:ascii="Times New Roman" w:hAnsi="Times New Roman" w:cs="Times New Roman"/>
          <w:sz w:val="24"/>
          <w:szCs w:val="24"/>
        </w:rPr>
        <w:t xml:space="preserve"> school</w:t>
      </w:r>
      <w:r w:rsidR="00755272">
        <w:rPr>
          <w:rFonts w:ascii="Times New Roman" w:hAnsi="Times New Roman" w:cs="Times New Roman"/>
          <w:sz w:val="24"/>
          <w:szCs w:val="24"/>
        </w:rPr>
        <w:t xml:space="preserve"> could be implemented. The</w:t>
      </w:r>
      <w:r w:rsidR="00FC404B">
        <w:rPr>
          <w:rFonts w:ascii="Times New Roman" w:hAnsi="Times New Roman" w:cs="Times New Roman"/>
          <w:sz w:val="24"/>
          <w:szCs w:val="24"/>
        </w:rPr>
        <w:t xml:space="preserve"> decision was taken to develop and print </w:t>
      </w:r>
      <w:r w:rsidR="00FC404B" w:rsidRPr="000F7127">
        <w:rPr>
          <w:rFonts w:ascii="Times New Roman" w:hAnsi="Times New Roman" w:cs="Times New Roman"/>
          <w:sz w:val="24"/>
          <w:szCs w:val="24"/>
        </w:rPr>
        <w:t xml:space="preserve">learner material </w:t>
      </w:r>
      <w:r w:rsidR="00FC404B">
        <w:rPr>
          <w:rFonts w:ascii="Times New Roman" w:hAnsi="Times New Roman" w:cs="Times New Roman"/>
          <w:sz w:val="24"/>
          <w:szCs w:val="24"/>
        </w:rPr>
        <w:t>in all of the</w:t>
      </w:r>
      <w:r w:rsidR="00C51543">
        <w:rPr>
          <w:rFonts w:ascii="Times New Roman" w:hAnsi="Times New Roman" w:cs="Times New Roman"/>
          <w:sz w:val="24"/>
          <w:szCs w:val="24"/>
        </w:rPr>
        <w:t xml:space="preserve"> </w:t>
      </w:r>
      <w:r w:rsidR="00FC404B" w:rsidRPr="000F7127">
        <w:rPr>
          <w:rFonts w:ascii="Times New Roman" w:hAnsi="Times New Roman" w:cs="Times New Roman"/>
          <w:sz w:val="24"/>
          <w:szCs w:val="24"/>
        </w:rPr>
        <w:t>languag</w:t>
      </w:r>
      <w:r w:rsidR="001B435C">
        <w:rPr>
          <w:rFonts w:ascii="Times New Roman" w:hAnsi="Times New Roman" w:cs="Times New Roman"/>
          <w:sz w:val="24"/>
          <w:szCs w:val="24"/>
        </w:rPr>
        <w:t>es present in GPLMS schools using a multi-bi</w:t>
      </w:r>
      <w:r w:rsidR="00FC404B" w:rsidRPr="000F7127">
        <w:rPr>
          <w:rFonts w:ascii="Times New Roman" w:hAnsi="Times New Roman" w:cs="Times New Roman"/>
          <w:sz w:val="24"/>
          <w:szCs w:val="24"/>
        </w:rPr>
        <w:t>lingual format.</w:t>
      </w:r>
      <w:r w:rsidR="0018706E">
        <w:rPr>
          <w:rFonts w:ascii="Times New Roman" w:hAnsi="Times New Roman" w:cs="Times New Roman"/>
          <w:sz w:val="24"/>
          <w:szCs w:val="24"/>
        </w:rPr>
        <w:t xml:space="preserve"> </w:t>
      </w:r>
      <w:r w:rsidR="00755272">
        <w:rPr>
          <w:rFonts w:ascii="Times New Roman" w:hAnsi="Times New Roman" w:cs="Times New Roman"/>
          <w:sz w:val="24"/>
          <w:szCs w:val="24"/>
        </w:rPr>
        <w:t xml:space="preserve">In other words, </w:t>
      </w:r>
      <w:r w:rsidR="00427688">
        <w:rPr>
          <w:rFonts w:ascii="Times New Roman" w:hAnsi="Times New Roman" w:cs="Times New Roman"/>
          <w:sz w:val="24"/>
          <w:szCs w:val="24"/>
        </w:rPr>
        <w:t>all</w:t>
      </w:r>
      <w:r w:rsidR="0018706E">
        <w:rPr>
          <w:rFonts w:ascii="Times New Roman" w:hAnsi="Times New Roman" w:cs="Times New Roman"/>
          <w:sz w:val="24"/>
          <w:szCs w:val="24"/>
        </w:rPr>
        <w:t xml:space="preserve"> </w:t>
      </w:r>
      <w:r w:rsidR="00427688">
        <w:rPr>
          <w:rFonts w:ascii="Times New Roman" w:hAnsi="Times New Roman" w:cs="Times New Roman"/>
          <w:sz w:val="24"/>
          <w:szCs w:val="24"/>
        </w:rPr>
        <w:t>the learner material was prepared in bilingual format e.g. English- Setswana; English-</w:t>
      </w:r>
      <w:r w:rsidR="0018706E">
        <w:rPr>
          <w:rFonts w:ascii="Times New Roman" w:hAnsi="Times New Roman" w:cs="Times New Roman"/>
          <w:sz w:val="24"/>
          <w:szCs w:val="24"/>
        </w:rPr>
        <w:t xml:space="preserve"> </w:t>
      </w:r>
      <w:r w:rsidR="00427688">
        <w:rPr>
          <w:rFonts w:ascii="Times New Roman" w:hAnsi="Times New Roman" w:cs="Times New Roman"/>
          <w:sz w:val="24"/>
          <w:szCs w:val="24"/>
        </w:rPr>
        <w:t xml:space="preserve">isiZulu etc. </w:t>
      </w:r>
      <w:r w:rsidR="00FC404B" w:rsidRPr="000F7127">
        <w:rPr>
          <w:rFonts w:ascii="Times New Roman" w:hAnsi="Times New Roman" w:cs="Times New Roman"/>
          <w:sz w:val="24"/>
          <w:szCs w:val="24"/>
        </w:rPr>
        <w:t>Th</w:t>
      </w:r>
      <w:r w:rsidR="00427688">
        <w:rPr>
          <w:rFonts w:ascii="Times New Roman" w:hAnsi="Times New Roman" w:cs="Times New Roman"/>
          <w:sz w:val="24"/>
          <w:szCs w:val="24"/>
        </w:rPr>
        <w:t>is</w:t>
      </w:r>
      <w:r w:rsidR="00FC404B" w:rsidRPr="000F7127">
        <w:rPr>
          <w:rFonts w:ascii="Times New Roman" w:hAnsi="Times New Roman" w:cs="Times New Roman"/>
          <w:sz w:val="24"/>
          <w:szCs w:val="24"/>
        </w:rPr>
        <w:t xml:space="preserve"> format </w:t>
      </w:r>
      <w:r w:rsidR="00202029">
        <w:rPr>
          <w:rFonts w:ascii="Times New Roman" w:hAnsi="Times New Roman" w:cs="Times New Roman"/>
          <w:sz w:val="24"/>
          <w:szCs w:val="24"/>
        </w:rPr>
        <w:t xml:space="preserve">was selected </w:t>
      </w:r>
      <w:r w:rsidR="00C51543">
        <w:rPr>
          <w:rFonts w:ascii="Times New Roman" w:hAnsi="Times New Roman" w:cs="Times New Roman"/>
          <w:sz w:val="24"/>
          <w:szCs w:val="24"/>
        </w:rPr>
        <w:t>to support</w:t>
      </w:r>
      <w:r w:rsidR="00FC404B" w:rsidRPr="000F7127">
        <w:rPr>
          <w:rFonts w:ascii="Times New Roman" w:hAnsi="Times New Roman" w:cs="Times New Roman"/>
          <w:sz w:val="24"/>
          <w:szCs w:val="24"/>
        </w:rPr>
        <w:t xml:space="preserve"> best practice for learning and teaching in the South African multilingual context.</w:t>
      </w:r>
    </w:p>
    <w:p w:rsidR="00FC404B" w:rsidRDefault="00FC404B" w:rsidP="000F7127">
      <w:pPr>
        <w:spacing w:after="0" w:line="360" w:lineRule="auto"/>
        <w:rPr>
          <w:rFonts w:ascii="Times New Roman" w:hAnsi="Times New Roman" w:cs="Times New Roman"/>
          <w:sz w:val="24"/>
          <w:szCs w:val="24"/>
          <w:lang w:val="en-GB"/>
        </w:rPr>
      </w:pPr>
    </w:p>
    <w:p w:rsidR="00D32C19" w:rsidRPr="000F7127" w:rsidRDefault="00D32C19" w:rsidP="000F7127">
      <w:pPr>
        <w:spacing w:after="0" w:line="360" w:lineRule="auto"/>
        <w:rPr>
          <w:rFonts w:ascii="Times New Roman" w:hAnsi="Times New Roman" w:cs="Times New Roman"/>
          <w:sz w:val="24"/>
          <w:szCs w:val="24"/>
          <w:lang w:val="en-GB"/>
        </w:rPr>
      </w:pPr>
      <w:r w:rsidRPr="002E7A07">
        <w:rPr>
          <w:rFonts w:ascii="Times New Roman" w:hAnsi="Times New Roman" w:cs="Times New Roman"/>
          <w:sz w:val="24"/>
          <w:szCs w:val="24"/>
          <w:lang w:val="en-GB"/>
        </w:rPr>
        <w:t>The need for</w:t>
      </w:r>
      <w:r w:rsidRPr="000F7127">
        <w:rPr>
          <w:rFonts w:ascii="Times New Roman" w:hAnsi="Times New Roman" w:cs="Times New Roman"/>
          <w:sz w:val="24"/>
          <w:szCs w:val="24"/>
          <w:lang w:val="en-GB"/>
        </w:rPr>
        <w:t xml:space="preserve"> good quality multilingual mathemati</w:t>
      </w:r>
      <w:r w:rsidR="00202029">
        <w:rPr>
          <w:rFonts w:ascii="Times New Roman" w:hAnsi="Times New Roman" w:cs="Times New Roman"/>
          <w:sz w:val="24"/>
          <w:szCs w:val="24"/>
          <w:lang w:val="en-GB"/>
        </w:rPr>
        <w:t>cs material for FP</w:t>
      </w:r>
      <w:r w:rsidRPr="000F7127">
        <w:rPr>
          <w:rFonts w:ascii="Times New Roman" w:hAnsi="Times New Roman" w:cs="Times New Roman"/>
          <w:sz w:val="24"/>
          <w:szCs w:val="24"/>
          <w:lang w:val="en-GB"/>
        </w:rPr>
        <w:t xml:space="preserve"> learners is supported by aca</w:t>
      </w:r>
      <w:r w:rsidR="00202029">
        <w:rPr>
          <w:rFonts w:ascii="Times New Roman" w:hAnsi="Times New Roman" w:cs="Times New Roman"/>
          <w:sz w:val="24"/>
          <w:szCs w:val="24"/>
          <w:lang w:val="en-GB"/>
        </w:rPr>
        <w:t>demic research as well as grass</w:t>
      </w:r>
      <w:r w:rsidRPr="000F7127">
        <w:rPr>
          <w:rFonts w:ascii="Times New Roman" w:hAnsi="Times New Roman" w:cs="Times New Roman"/>
          <w:sz w:val="24"/>
          <w:szCs w:val="24"/>
          <w:lang w:val="en-GB"/>
        </w:rPr>
        <w:t>-roots project activities which have been carried out in South Africa over a period of at least 20 years.</w:t>
      </w:r>
      <w:r w:rsidR="005F2D04">
        <w:rPr>
          <w:rFonts w:ascii="Times New Roman" w:hAnsi="Times New Roman" w:cs="Times New Roman"/>
          <w:sz w:val="24"/>
          <w:szCs w:val="24"/>
          <w:lang w:val="en-GB"/>
        </w:rPr>
        <w:t xml:space="preserve"> </w:t>
      </w:r>
      <w:r w:rsidRPr="000F7127">
        <w:rPr>
          <w:rFonts w:ascii="Times New Roman" w:hAnsi="Times New Roman" w:cs="Times New Roman"/>
          <w:sz w:val="24"/>
          <w:szCs w:val="24"/>
          <w:lang w:val="en-GB"/>
        </w:rPr>
        <w:t>Learners and teachers in the F</w:t>
      </w:r>
      <w:r w:rsidR="00202029">
        <w:rPr>
          <w:rFonts w:ascii="Times New Roman" w:hAnsi="Times New Roman" w:cs="Times New Roman"/>
          <w:sz w:val="24"/>
          <w:szCs w:val="24"/>
          <w:lang w:val="en-GB"/>
        </w:rPr>
        <w:t>P</w:t>
      </w:r>
      <w:r w:rsidRPr="000F7127">
        <w:rPr>
          <w:rFonts w:ascii="Times New Roman" w:hAnsi="Times New Roman" w:cs="Times New Roman"/>
          <w:sz w:val="24"/>
          <w:szCs w:val="24"/>
          <w:lang w:val="en-GB"/>
        </w:rPr>
        <w:t xml:space="preserve"> in South African schools are often faced with a dilemma in mathematics classes as a result of multiple languages present in their classes and a dearth of good quality materials for the support of learning and teaching in these languages. </w:t>
      </w:r>
      <w:r w:rsidR="00C135B1">
        <w:rPr>
          <w:rFonts w:ascii="Times New Roman" w:hAnsi="Times New Roman" w:cs="Times New Roman"/>
          <w:sz w:val="24"/>
          <w:szCs w:val="24"/>
          <w:lang w:val="en-GB"/>
        </w:rPr>
        <w:t xml:space="preserve">According to policy learners should be taught mathematics in their home language. Schools are free to nominate their </w:t>
      </w:r>
      <w:proofErr w:type="spellStart"/>
      <w:r w:rsidR="00C135B1">
        <w:rPr>
          <w:rFonts w:ascii="Times New Roman" w:hAnsi="Times New Roman" w:cs="Times New Roman"/>
          <w:sz w:val="24"/>
          <w:szCs w:val="24"/>
          <w:lang w:val="en-GB"/>
        </w:rPr>
        <w:t>LoLT</w:t>
      </w:r>
      <w:proofErr w:type="spellEnd"/>
      <w:r w:rsidR="00C135B1">
        <w:rPr>
          <w:rFonts w:ascii="Times New Roman" w:hAnsi="Times New Roman" w:cs="Times New Roman"/>
          <w:sz w:val="24"/>
          <w:szCs w:val="24"/>
          <w:lang w:val="en-GB"/>
        </w:rPr>
        <w:t xml:space="preserve"> and they may have more than one </w:t>
      </w:r>
      <w:proofErr w:type="spellStart"/>
      <w:r w:rsidR="00C135B1">
        <w:rPr>
          <w:rFonts w:ascii="Times New Roman" w:hAnsi="Times New Roman" w:cs="Times New Roman"/>
          <w:sz w:val="24"/>
          <w:szCs w:val="24"/>
          <w:lang w:val="en-GB"/>
        </w:rPr>
        <w:t>LoLT</w:t>
      </w:r>
      <w:proofErr w:type="spellEnd"/>
      <w:r w:rsidR="00C135B1">
        <w:rPr>
          <w:rFonts w:ascii="Times New Roman" w:hAnsi="Times New Roman" w:cs="Times New Roman"/>
          <w:sz w:val="24"/>
          <w:szCs w:val="24"/>
          <w:lang w:val="en-GB"/>
        </w:rPr>
        <w:t xml:space="preserve">. But policy does not accommodate the multiple languages that are spoken within classes notwithstanding the chosen </w:t>
      </w:r>
      <w:proofErr w:type="spellStart"/>
      <w:r w:rsidR="00C135B1">
        <w:rPr>
          <w:rFonts w:ascii="Times New Roman" w:hAnsi="Times New Roman" w:cs="Times New Roman"/>
          <w:sz w:val="24"/>
          <w:szCs w:val="24"/>
          <w:lang w:val="en-GB"/>
        </w:rPr>
        <w:t>LoLT</w:t>
      </w:r>
      <w:proofErr w:type="spellEnd"/>
      <w:r w:rsidR="00C135B1">
        <w:rPr>
          <w:rFonts w:ascii="Times New Roman" w:hAnsi="Times New Roman" w:cs="Times New Roman"/>
          <w:sz w:val="24"/>
          <w:szCs w:val="24"/>
          <w:lang w:val="en-GB"/>
        </w:rPr>
        <w:t xml:space="preserve">(s) of these schools. </w:t>
      </w:r>
      <w:r w:rsidRPr="000F7127">
        <w:rPr>
          <w:rFonts w:ascii="Times New Roman" w:hAnsi="Times New Roman" w:cs="Times New Roman"/>
          <w:sz w:val="24"/>
          <w:szCs w:val="24"/>
        </w:rPr>
        <w:t>Experience of teachers in the field indicates a need for an interpretation of policy that would optimise learning of math</w:t>
      </w:r>
      <w:r w:rsidR="00202029">
        <w:rPr>
          <w:rFonts w:ascii="Times New Roman" w:hAnsi="Times New Roman" w:cs="Times New Roman"/>
          <w:sz w:val="24"/>
          <w:szCs w:val="24"/>
        </w:rPr>
        <w:t>ematic</w:t>
      </w:r>
      <w:r w:rsidRPr="000F7127">
        <w:rPr>
          <w:rFonts w:ascii="Times New Roman" w:hAnsi="Times New Roman" w:cs="Times New Roman"/>
          <w:sz w:val="24"/>
          <w:szCs w:val="24"/>
        </w:rPr>
        <w:t xml:space="preserve">s on the part of the child. This interpretation is supported by a multilingual approach to teaching. </w:t>
      </w:r>
      <w:r w:rsidRPr="000F7127">
        <w:rPr>
          <w:rFonts w:ascii="Times New Roman" w:hAnsi="Times New Roman" w:cs="Times New Roman"/>
          <w:sz w:val="24"/>
          <w:szCs w:val="24"/>
          <w:lang w:val="en-GB"/>
        </w:rPr>
        <w:t>The Home Language Project (HLP) has shown both through research and project practice that:</w:t>
      </w:r>
    </w:p>
    <w:p w:rsidR="00D32C19" w:rsidRPr="000F7127" w:rsidRDefault="00D32C19" w:rsidP="000F7127">
      <w:pPr>
        <w:spacing w:after="0" w:line="360" w:lineRule="auto"/>
        <w:ind w:left="720"/>
        <w:rPr>
          <w:rFonts w:ascii="Times New Roman" w:hAnsi="Times New Roman" w:cs="Times New Roman"/>
          <w:sz w:val="24"/>
          <w:szCs w:val="24"/>
          <w:lang w:val="en-GB"/>
        </w:rPr>
      </w:pPr>
      <w:r w:rsidRPr="000F7127">
        <w:rPr>
          <w:rFonts w:ascii="Times New Roman" w:hAnsi="Times New Roman" w:cs="Times New Roman"/>
          <w:sz w:val="24"/>
          <w:szCs w:val="24"/>
        </w:rPr>
        <w:t xml:space="preserve">The education of the majority of SA scholars is negatively affected by language inequality. </w:t>
      </w:r>
      <w:r w:rsidRPr="000F7127">
        <w:rPr>
          <w:rFonts w:ascii="Times New Roman" w:hAnsi="Times New Roman" w:cs="Times New Roman"/>
          <w:i/>
          <w:sz w:val="24"/>
          <w:szCs w:val="24"/>
        </w:rPr>
        <w:t>Multi-bilingualism</w:t>
      </w:r>
      <w:r w:rsidRPr="000F7127">
        <w:rPr>
          <w:rFonts w:ascii="Times New Roman" w:hAnsi="Times New Roman" w:cs="Times New Roman"/>
          <w:sz w:val="24"/>
          <w:szCs w:val="24"/>
        </w:rPr>
        <w:t xml:space="preserve"> is offered as an appropriate post-apartheid approach that can counter the disadvantage of having to use a second language as a medium of instruction. It involves the use of two languages for learning (a common medium plus every learner’s home language), irrespective of the number of language groups in the class. </w:t>
      </w:r>
      <w:r w:rsidRPr="000F7127">
        <w:rPr>
          <w:rFonts w:ascii="Times New Roman" w:hAnsi="Times New Roman" w:cs="Times New Roman"/>
          <w:sz w:val="24"/>
          <w:szCs w:val="24"/>
          <w:lang w:val="en-GB"/>
        </w:rPr>
        <w:t xml:space="preserve">(2012, </w:t>
      </w:r>
      <w:r w:rsidRPr="000F7127">
        <w:rPr>
          <w:rFonts w:ascii="Times New Roman" w:hAnsi="Times New Roman" w:cs="Times New Roman"/>
          <w:sz w:val="24"/>
          <w:szCs w:val="24"/>
        </w:rPr>
        <w:t>p1)</w:t>
      </w:r>
    </w:p>
    <w:p w:rsidR="00D32C19" w:rsidRDefault="00D32C19" w:rsidP="000F7127">
      <w:pPr>
        <w:spacing w:after="0" w:line="360" w:lineRule="auto"/>
        <w:rPr>
          <w:rFonts w:ascii="Times New Roman" w:hAnsi="Times New Roman" w:cs="Times New Roman"/>
          <w:sz w:val="24"/>
          <w:szCs w:val="24"/>
        </w:rPr>
      </w:pPr>
    </w:p>
    <w:p w:rsidR="008005B2" w:rsidRPr="008005B2" w:rsidRDefault="008005B2" w:rsidP="008005B2">
      <w:pPr>
        <w:spacing w:after="0" w:line="360" w:lineRule="auto"/>
        <w:rPr>
          <w:rFonts w:ascii="Times New Roman" w:eastAsia="Times New Roman" w:hAnsi="Times New Roman" w:cs="Times New Roman"/>
          <w:sz w:val="24"/>
          <w:szCs w:val="24"/>
          <w:lang w:eastAsia="en-ZA"/>
        </w:rPr>
      </w:pPr>
      <w:r w:rsidRPr="008005B2">
        <w:rPr>
          <w:rFonts w:ascii="Times New Roman" w:hAnsi="Times New Roman" w:cs="Times New Roman"/>
          <w:sz w:val="24"/>
          <w:szCs w:val="24"/>
        </w:rPr>
        <w:t xml:space="preserve">Adler </w:t>
      </w:r>
      <w:r w:rsidR="00576EB2">
        <w:rPr>
          <w:rFonts w:ascii="Times New Roman" w:hAnsi="Times New Roman" w:cs="Times New Roman"/>
          <w:sz w:val="24"/>
          <w:szCs w:val="24"/>
        </w:rPr>
        <w:t xml:space="preserve">has </w:t>
      </w:r>
      <w:r w:rsidRPr="008005B2">
        <w:rPr>
          <w:rFonts w:ascii="Times New Roman" w:hAnsi="Times New Roman" w:cs="Times New Roman"/>
          <w:sz w:val="24"/>
          <w:szCs w:val="24"/>
        </w:rPr>
        <w:t xml:space="preserve">identified </w:t>
      </w:r>
      <w:r w:rsidR="00B31F9C" w:rsidRPr="008005B2">
        <w:rPr>
          <w:rFonts w:ascii="Times New Roman" w:hAnsi="Times New Roman" w:cs="Times New Roman"/>
          <w:sz w:val="24"/>
          <w:szCs w:val="24"/>
        </w:rPr>
        <w:t>interplay</w:t>
      </w:r>
      <w:r w:rsidRPr="008005B2">
        <w:rPr>
          <w:rFonts w:ascii="Times New Roman" w:hAnsi="Times New Roman" w:cs="Times New Roman"/>
          <w:sz w:val="24"/>
          <w:szCs w:val="24"/>
        </w:rPr>
        <w:t xml:space="preserve"> between three dynamics present in a mathematics classroom. The first is language of teaching and learning, the second is mathematical register and the third is social diversity and social relations in the classroom (1995, p.256). Many others have written about the tensions present when mathematics is taught in multilingual contexts (Adler</w:t>
      </w:r>
      <w:r>
        <w:rPr>
          <w:rFonts w:ascii="Times New Roman" w:hAnsi="Times New Roman" w:cs="Times New Roman"/>
          <w:sz w:val="24"/>
          <w:szCs w:val="24"/>
        </w:rPr>
        <w:t xml:space="preserve">, 2001, </w:t>
      </w:r>
      <w:proofErr w:type="spellStart"/>
      <w:r>
        <w:rPr>
          <w:rFonts w:ascii="Times New Roman" w:hAnsi="Times New Roman" w:cs="Times New Roman"/>
          <w:sz w:val="24"/>
          <w:szCs w:val="24"/>
        </w:rPr>
        <w:t>Setati</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Setati</w:t>
      </w:r>
      <w:proofErr w:type="spellEnd"/>
      <w:r>
        <w:rPr>
          <w:rFonts w:ascii="Times New Roman" w:hAnsi="Times New Roman" w:cs="Times New Roman"/>
          <w:sz w:val="24"/>
          <w:szCs w:val="24"/>
        </w:rPr>
        <w:t xml:space="preserve"> &amp; Duma, 2009)</w:t>
      </w:r>
      <w:r w:rsidRPr="008005B2">
        <w:rPr>
          <w:rFonts w:ascii="Times New Roman" w:hAnsi="Times New Roman" w:cs="Times New Roman"/>
          <w:sz w:val="24"/>
          <w:szCs w:val="24"/>
        </w:rPr>
        <w:t>.</w:t>
      </w:r>
    </w:p>
    <w:p w:rsidR="008005B2" w:rsidRPr="000F7127" w:rsidRDefault="008005B2" w:rsidP="000F7127">
      <w:pPr>
        <w:spacing w:after="0" w:line="360" w:lineRule="auto"/>
        <w:rPr>
          <w:rFonts w:ascii="Times New Roman" w:hAnsi="Times New Roman" w:cs="Times New Roman"/>
          <w:sz w:val="24"/>
          <w:szCs w:val="24"/>
        </w:rPr>
      </w:pPr>
    </w:p>
    <w:p w:rsidR="002E7A07" w:rsidRDefault="001B435C" w:rsidP="002E7A07">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Prof </w:t>
      </w:r>
      <w:proofErr w:type="spellStart"/>
      <w:r w:rsidR="00D32C19" w:rsidRPr="000F7127">
        <w:rPr>
          <w:rFonts w:ascii="Times New Roman" w:hAnsi="Times New Roman" w:cs="Times New Roman"/>
          <w:sz w:val="24"/>
          <w:szCs w:val="24"/>
          <w:lang w:val="en-GB"/>
        </w:rPr>
        <w:t>Setati-Phakeng</w:t>
      </w:r>
      <w:proofErr w:type="spellEnd"/>
      <w:r w:rsidR="00D32C19" w:rsidRPr="000F7127">
        <w:rPr>
          <w:rFonts w:ascii="Times New Roman" w:hAnsi="Times New Roman" w:cs="Times New Roman"/>
          <w:sz w:val="24"/>
          <w:szCs w:val="24"/>
          <w:lang w:val="en-GB"/>
        </w:rPr>
        <w:t xml:space="preserve"> introduced and concluded a powerful address to Gauteng Primary Literacy and Mathematics Strategy (GPLMS) coaches and distr</w:t>
      </w:r>
      <w:r w:rsidR="002E7A07">
        <w:rPr>
          <w:rFonts w:ascii="Times New Roman" w:hAnsi="Times New Roman" w:cs="Times New Roman"/>
          <w:sz w:val="24"/>
          <w:szCs w:val="24"/>
          <w:lang w:val="en-GB"/>
        </w:rPr>
        <w:t>ict officials with</w:t>
      </w:r>
      <w:r w:rsidR="0018706E">
        <w:rPr>
          <w:rFonts w:ascii="Times New Roman" w:hAnsi="Times New Roman" w:cs="Times New Roman"/>
          <w:sz w:val="24"/>
          <w:szCs w:val="24"/>
          <w:lang w:val="en-GB"/>
        </w:rPr>
        <w:t xml:space="preserve"> </w:t>
      </w:r>
      <w:r w:rsidR="002E7A07">
        <w:rPr>
          <w:rFonts w:ascii="Times New Roman" w:hAnsi="Times New Roman" w:cs="Times New Roman"/>
          <w:sz w:val="24"/>
          <w:szCs w:val="24"/>
          <w:lang w:val="en-GB"/>
        </w:rPr>
        <w:t>the following quotation:</w:t>
      </w:r>
    </w:p>
    <w:p w:rsidR="002E7A07" w:rsidRDefault="00D32C19" w:rsidP="002E7A07">
      <w:pPr>
        <w:spacing w:after="0" w:line="360" w:lineRule="auto"/>
        <w:ind w:left="1440"/>
        <w:rPr>
          <w:rFonts w:ascii="Times New Roman" w:hAnsi="Times New Roman" w:cs="Times New Roman"/>
          <w:sz w:val="24"/>
          <w:szCs w:val="24"/>
          <w:lang w:val="en-GB"/>
        </w:rPr>
      </w:pPr>
      <w:r w:rsidRPr="002E7A07">
        <w:rPr>
          <w:rFonts w:ascii="Times New Roman" w:hAnsi="Times New Roman" w:cs="Times New Roman"/>
          <w:i/>
          <w:sz w:val="24"/>
          <w:szCs w:val="24"/>
          <w:lang w:val="en-GB"/>
        </w:rPr>
        <w:t xml:space="preserve">“Mathematics education begins in language, it advances and stumbles because of language, and its outcomes are often assessed in language” </w:t>
      </w:r>
      <w:r w:rsidRPr="000F7127">
        <w:rPr>
          <w:rFonts w:ascii="Times New Roman" w:hAnsi="Times New Roman" w:cs="Times New Roman"/>
          <w:sz w:val="24"/>
          <w:szCs w:val="24"/>
          <w:lang w:val="en-GB"/>
        </w:rPr>
        <w:t xml:space="preserve">(Durkin, 1991). </w:t>
      </w:r>
    </w:p>
    <w:p w:rsidR="00D32C19" w:rsidRPr="000F7127" w:rsidRDefault="00D32C19" w:rsidP="002E7A07">
      <w:pPr>
        <w:spacing w:after="0" w:line="360" w:lineRule="auto"/>
        <w:rPr>
          <w:rFonts w:ascii="Times New Roman" w:hAnsi="Times New Roman" w:cs="Times New Roman"/>
          <w:sz w:val="24"/>
          <w:szCs w:val="24"/>
        </w:rPr>
      </w:pPr>
      <w:r w:rsidRPr="000F7127">
        <w:rPr>
          <w:rFonts w:ascii="Times New Roman" w:hAnsi="Times New Roman" w:cs="Times New Roman"/>
          <w:sz w:val="24"/>
          <w:szCs w:val="24"/>
          <w:lang w:val="en-GB"/>
        </w:rPr>
        <w:t xml:space="preserve">This quotation sums up the inextricable manner in which mathematics is tied up with language – and hence points to the need for the development of material which would provide both mathematical instruction as well as language </w:t>
      </w:r>
      <w:r w:rsidR="002E7A07">
        <w:rPr>
          <w:rFonts w:ascii="Times New Roman" w:hAnsi="Times New Roman" w:cs="Times New Roman"/>
          <w:sz w:val="24"/>
          <w:szCs w:val="24"/>
          <w:lang w:val="en-GB"/>
        </w:rPr>
        <w:t xml:space="preserve">development simultaneously. Prof </w:t>
      </w:r>
      <w:proofErr w:type="spellStart"/>
      <w:r w:rsidR="002E7A07" w:rsidRPr="000F7127">
        <w:rPr>
          <w:rFonts w:ascii="Times New Roman" w:hAnsi="Times New Roman" w:cs="Times New Roman"/>
          <w:sz w:val="24"/>
          <w:szCs w:val="24"/>
          <w:lang w:val="en-GB"/>
        </w:rPr>
        <w:t>Setati-Phaken</w:t>
      </w:r>
      <w:r w:rsidR="0018706E">
        <w:rPr>
          <w:rFonts w:ascii="Times New Roman" w:hAnsi="Times New Roman" w:cs="Times New Roman"/>
          <w:sz w:val="24"/>
          <w:szCs w:val="24"/>
          <w:lang w:val="en-GB"/>
        </w:rPr>
        <w:t>g</w:t>
      </w:r>
      <w:r w:rsidR="002E7A07">
        <w:rPr>
          <w:rFonts w:ascii="Times New Roman" w:hAnsi="Times New Roman" w:cs="Times New Roman"/>
          <w:sz w:val="24"/>
          <w:szCs w:val="24"/>
          <w:lang w:val="en-GB"/>
        </w:rPr>
        <w:t>’s</w:t>
      </w:r>
      <w:proofErr w:type="spellEnd"/>
      <w:r w:rsidR="002E7A07" w:rsidRPr="000F7127">
        <w:rPr>
          <w:rFonts w:ascii="Times New Roman" w:hAnsi="Times New Roman" w:cs="Times New Roman"/>
          <w:sz w:val="24"/>
          <w:szCs w:val="24"/>
          <w:lang w:val="en-GB"/>
        </w:rPr>
        <w:t xml:space="preserve"> </w:t>
      </w:r>
      <w:r w:rsidRPr="000F7127">
        <w:rPr>
          <w:rFonts w:ascii="Times New Roman" w:hAnsi="Times New Roman" w:cs="Times New Roman"/>
          <w:sz w:val="24"/>
          <w:szCs w:val="24"/>
          <w:lang w:val="en-GB"/>
        </w:rPr>
        <w:t xml:space="preserve">address, entitled </w:t>
      </w:r>
      <w:r w:rsidRPr="000F7127">
        <w:rPr>
          <w:rFonts w:ascii="Times New Roman" w:hAnsi="Times New Roman" w:cs="Times New Roman"/>
          <w:bCs/>
          <w:i/>
          <w:sz w:val="24"/>
          <w:szCs w:val="24"/>
          <w:lang w:val="en-US"/>
        </w:rPr>
        <w:t>Mathematics in Multilingual Classrooms: From Understanding the Problem to Exploring Possible Solutions</w:t>
      </w:r>
      <w:r w:rsidRPr="000F7127">
        <w:rPr>
          <w:rFonts w:ascii="Times New Roman" w:hAnsi="Times New Roman" w:cs="Times New Roman"/>
          <w:i/>
          <w:sz w:val="24"/>
          <w:szCs w:val="24"/>
          <w:lang w:val="en-GB"/>
        </w:rPr>
        <w:t xml:space="preserve"> </w:t>
      </w:r>
      <w:r w:rsidRPr="000F7127">
        <w:rPr>
          <w:rFonts w:ascii="Times New Roman" w:hAnsi="Times New Roman" w:cs="Times New Roman"/>
          <w:sz w:val="24"/>
          <w:szCs w:val="24"/>
          <w:lang w:val="en-GB"/>
        </w:rPr>
        <w:t xml:space="preserve">(May 2013, Linder Auditorium, University of the Witwatersrand, Johannesburg) suggested that multilingual material is required for multilingual classrooms. The gist of her presentation was that if a purist, or mono-lingual approach is adhered to, </w:t>
      </w:r>
      <w:r w:rsidRPr="000F7127">
        <w:rPr>
          <w:rFonts w:ascii="Times New Roman" w:hAnsi="Times New Roman" w:cs="Times New Roman"/>
          <w:sz w:val="24"/>
          <w:szCs w:val="24"/>
        </w:rPr>
        <w:t>a mathematics lesson can become a language lesson when one spends the whole lesson drilling the word names for things with no concern for mathematical content development, only vocabulary building. Language should be a tool in the mathematics class - and the learning focus should remain mathematics. But mathematics teachers find themselves in a difficult position if they want to adopt a multilingual approach in their classrooms as the</w:t>
      </w:r>
      <w:r w:rsidR="003C409E">
        <w:rPr>
          <w:rFonts w:ascii="Times New Roman" w:hAnsi="Times New Roman" w:cs="Times New Roman"/>
          <w:sz w:val="24"/>
          <w:szCs w:val="24"/>
        </w:rPr>
        <w:t xml:space="preserve">re is a sever </w:t>
      </w:r>
      <w:r w:rsidRPr="000F7127">
        <w:rPr>
          <w:rFonts w:ascii="Times New Roman" w:hAnsi="Times New Roman" w:cs="Times New Roman"/>
          <w:sz w:val="24"/>
          <w:szCs w:val="24"/>
        </w:rPr>
        <w:t xml:space="preserve">lack of good quality material to support this practice. </w:t>
      </w:r>
    </w:p>
    <w:p w:rsidR="00D32C19" w:rsidRPr="000F7127" w:rsidRDefault="00D32C19" w:rsidP="00FC404B">
      <w:pPr>
        <w:spacing w:after="0" w:line="360" w:lineRule="auto"/>
        <w:rPr>
          <w:rFonts w:ascii="Times New Roman" w:hAnsi="Times New Roman" w:cs="Times New Roman"/>
          <w:sz w:val="24"/>
          <w:szCs w:val="24"/>
        </w:rPr>
      </w:pPr>
    </w:p>
    <w:p w:rsidR="00AD58EA" w:rsidRDefault="00202029" w:rsidP="0018706E">
      <w:pPr>
        <w:spacing w:after="0" w:line="360" w:lineRule="auto"/>
        <w:rPr>
          <w:rFonts w:ascii="Times New Roman" w:hAnsi="Times New Roman" w:cs="Times New Roman"/>
          <w:sz w:val="24"/>
          <w:szCs w:val="24"/>
        </w:rPr>
      </w:pPr>
      <w:r w:rsidRPr="000F7127">
        <w:rPr>
          <w:rFonts w:ascii="Times New Roman" w:hAnsi="Times New Roman" w:cs="Times New Roman"/>
          <w:sz w:val="24"/>
          <w:szCs w:val="24"/>
        </w:rPr>
        <w:t>The current lang</w:t>
      </w:r>
      <w:r>
        <w:rPr>
          <w:rFonts w:ascii="Times New Roman" w:hAnsi="Times New Roman" w:cs="Times New Roman"/>
          <w:sz w:val="24"/>
          <w:szCs w:val="24"/>
        </w:rPr>
        <w:t>uage policy for FP</w:t>
      </w:r>
      <w:r w:rsidRPr="000F7127">
        <w:rPr>
          <w:rFonts w:ascii="Times New Roman" w:hAnsi="Times New Roman" w:cs="Times New Roman"/>
          <w:sz w:val="24"/>
          <w:szCs w:val="24"/>
        </w:rPr>
        <w:t xml:space="preserve"> schools is supportive of a multilingual culture but does not adequately provide for bridging the transition between home language mathematics instruction and the move to learning mathematics in English once learners move into the Intermediate Phase (Grades 4-6).</w:t>
      </w:r>
      <w:r>
        <w:rPr>
          <w:rFonts w:ascii="Times New Roman" w:hAnsi="Times New Roman" w:cs="Times New Roman"/>
          <w:sz w:val="24"/>
          <w:szCs w:val="24"/>
        </w:rPr>
        <w:t xml:space="preserve"> </w:t>
      </w:r>
      <w:r w:rsidR="00DA0540">
        <w:rPr>
          <w:rFonts w:ascii="Times New Roman" w:hAnsi="Times New Roman" w:cs="Times New Roman"/>
          <w:sz w:val="24"/>
          <w:szCs w:val="24"/>
        </w:rPr>
        <w:t xml:space="preserve">Evidence of the difficulty learners experience in grade 4 can </w:t>
      </w:r>
      <w:r w:rsidR="003E3F2D">
        <w:rPr>
          <w:rFonts w:ascii="Times New Roman" w:hAnsi="Times New Roman" w:cs="Times New Roman"/>
          <w:sz w:val="24"/>
          <w:szCs w:val="24"/>
        </w:rPr>
        <w:t>be seen</w:t>
      </w:r>
      <w:r w:rsidR="00DA0540">
        <w:rPr>
          <w:rFonts w:ascii="Times New Roman" w:hAnsi="Times New Roman" w:cs="Times New Roman"/>
          <w:sz w:val="24"/>
          <w:szCs w:val="24"/>
        </w:rPr>
        <w:t xml:space="preserve"> in the large drop in performance on the ANA between grades 3 and 4 (DoE, 2013). There are many factors that contribute to these achievement figures, but in</w:t>
      </w:r>
      <w:r w:rsidR="00F91684">
        <w:rPr>
          <w:rFonts w:ascii="Times New Roman" w:hAnsi="Times New Roman" w:cs="Times New Roman"/>
          <w:sz w:val="24"/>
          <w:szCs w:val="24"/>
        </w:rPr>
        <w:t xml:space="preserve"> </w:t>
      </w:r>
      <w:r w:rsidR="001B435C">
        <w:rPr>
          <w:rFonts w:ascii="Times New Roman" w:hAnsi="Times New Roman" w:cs="Times New Roman"/>
          <w:sz w:val="24"/>
          <w:szCs w:val="24"/>
        </w:rPr>
        <w:t>G</w:t>
      </w:r>
      <w:r w:rsidR="00F91684">
        <w:rPr>
          <w:rFonts w:ascii="Times New Roman" w:hAnsi="Times New Roman" w:cs="Times New Roman"/>
          <w:sz w:val="24"/>
          <w:szCs w:val="24"/>
        </w:rPr>
        <w:t>rade 4</w:t>
      </w:r>
      <w:r w:rsidR="001B435C">
        <w:rPr>
          <w:rFonts w:ascii="Times New Roman" w:hAnsi="Times New Roman" w:cs="Times New Roman"/>
          <w:sz w:val="24"/>
          <w:szCs w:val="24"/>
        </w:rPr>
        <w:t>,</w:t>
      </w:r>
      <w:r w:rsidR="00F91684">
        <w:rPr>
          <w:rFonts w:ascii="Times New Roman" w:hAnsi="Times New Roman" w:cs="Times New Roman"/>
          <w:sz w:val="24"/>
          <w:szCs w:val="24"/>
        </w:rPr>
        <w:t xml:space="preserve"> language difficulty must be a key factor. </w:t>
      </w:r>
      <w:r w:rsidR="00D32C19" w:rsidRPr="000F7127">
        <w:rPr>
          <w:rFonts w:ascii="Times New Roman" w:hAnsi="Times New Roman" w:cs="Times New Roman"/>
          <w:sz w:val="24"/>
          <w:szCs w:val="24"/>
        </w:rPr>
        <w:t>Multi</w:t>
      </w:r>
      <w:r w:rsidR="001B435C">
        <w:rPr>
          <w:rFonts w:ascii="Times New Roman" w:hAnsi="Times New Roman" w:cs="Times New Roman"/>
          <w:sz w:val="24"/>
          <w:szCs w:val="24"/>
        </w:rPr>
        <w:t>-bi</w:t>
      </w:r>
      <w:r w:rsidR="00D32C19" w:rsidRPr="000F7127">
        <w:rPr>
          <w:rFonts w:ascii="Times New Roman" w:hAnsi="Times New Roman" w:cs="Times New Roman"/>
          <w:sz w:val="24"/>
          <w:szCs w:val="24"/>
        </w:rPr>
        <w:t>lingual materials would pave the way to later mathematics learning, since the support of the “common language” of learning and teaching from early grades would allow learners to be exposed both to the terminology and the conceptual discussions in their home language and in English</w:t>
      </w:r>
      <w:r w:rsidR="00576EB2">
        <w:rPr>
          <w:rFonts w:ascii="Times New Roman" w:hAnsi="Times New Roman" w:cs="Times New Roman"/>
          <w:sz w:val="24"/>
          <w:szCs w:val="24"/>
        </w:rPr>
        <w:t xml:space="preserve"> (</w:t>
      </w:r>
      <w:proofErr w:type="spellStart"/>
      <w:r w:rsidR="001B435C">
        <w:rPr>
          <w:rFonts w:ascii="Times New Roman" w:hAnsi="Times New Roman" w:cs="Times New Roman"/>
          <w:sz w:val="24"/>
          <w:szCs w:val="24"/>
        </w:rPr>
        <w:t>Setati</w:t>
      </w:r>
      <w:proofErr w:type="spellEnd"/>
      <w:r w:rsidR="001B435C">
        <w:rPr>
          <w:rFonts w:ascii="Times New Roman" w:hAnsi="Times New Roman" w:cs="Times New Roman"/>
          <w:sz w:val="24"/>
          <w:szCs w:val="24"/>
        </w:rPr>
        <w:t xml:space="preserve"> &amp; Duma, 2009, </w:t>
      </w:r>
      <w:r w:rsidR="00576EB2">
        <w:rPr>
          <w:rFonts w:ascii="Times New Roman" w:hAnsi="Times New Roman" w:cs="Times New Roman"/>
          <w:sz w:val="24"/>
          <w:szCs w:val="24"/>
        </w:rPr>
        <w:t>Sapire &amp; Khembo, 2013)</w:t>
      </w:r>
      <w:r w:rsidR="00D32C19" w:rsidRPr="000F7127">
        <w:rPr>
          <w:rFonts w:ascii="Times New Roman" w:hAnsi="Times New Roman" w:cs="Times New Roman"/>
          <w:sz w:val="24"/>
          <w:szCs w:val="24"/>
        </w:rPr>
        <w:t xml:space="preserve">. This could help to alleviate the situation </w:t>
      </w:r>
      <w:r w:rsidR="00C20F56">
        <w:rPr>
          <w:rFonts w:ascii="Times New Roman" w:hAnsi="Times New Roman" w:cs="Times New Roman"/>
          <w:sz w:val="24"/>
          <w:szCs w:val="24"/>
        </w:rPr>
        <w:t>in the Intermediate Phase where:</w:t>
      </w:r>
    </w:p>
    <w:p w:rsidR="00AD58EA" w:rsidRDefault="00D32C19" w:rsidP="00AD58EA">
      <w:pPr>
        <w:spacing w:after="0" w:line="360" w:lineRule="auto"/>
        <w:ind w:left="1440"/>
        <w:rPr>
          <w:rFonts w:ascii="Times New Roman" w:eastAsia="Times New Roman" w:hAnsi="Times New Roman" w:cs="Times New Roman"/>
          <w:sz w:val="24"/>
          <w:szCs w:val="24"/>
          <w:lang w:eastAsia="en-ZA"/>
        </w:rPr>
      </w:pPr>
      <w:r w:rsidRPr="000F7127">
        <w:rPr>
          <w:rFonts w:ascii="Times New Roman" w:hAnsi="Times New Roman" w:cs="Times New Roman"/>
          <w:sz w:val="24"/>
          <w:szCs w:val="24"/>
        </w:rPr>
        <w:t xml:space="preserve"> “</w:t>
      </w:r>
      <w:proofErr w:type="gramStart"/>
      <w:r w:rsidRPr="00C20F56">
        <w:rPr>
          <w:rFonts w:ascii="Times New Roman" w:eastAsia="Times New Roman" w:hAnsi="Times New Roman" w:cs="Times New Roman"/>
          <w:i/>
          <w:sz w:val="24"/>
          <w:szCs w:val="24"/>
          <w:lang w:eastAsia="en-ZA"/>
        </w:rPr>
        <w:t>when</w:t>
      </w:r>
      <w:proofErr w:type="gramEnd"/>
      <w:r w:rsidRPr="00C20F56">
        <w:rPr>
          <w:rFonts w:ascii="Times New Roman" w:eastAsia="Times New Roman" w:hAnsi="Times New Roman" w:cs="Times New Roman"/>
          <w:i/>
          <w:sz w:val="24"/>
          <w:szCs w:val="24"/>
          <w:lang w:eastAsia="en-ZA"/>
        </w:rPr>
        <w:t xml:space="preserve"> children begin to be taught in English full time, they spent most of their time trying to catch up instead of grasping what they are being taught</w:t>
      </w:r>
      <w:r w:rsidRPr="008005B2">
        <w:rPr>
          <w:rFonts w:ascii="Times New Roman" w:eastAsia="Times New Roman" w:hAnsi="Times New Roman" w:cs="Times New Roman"/>
          <w:sz w:val="24"/>
          <w:szCs w:val="24"/>
          <w:lang w:eastAsia="en-ZA"/>
        </w:rPr>
        <w:t xml:space="preserve">” </w:t>
      </w:r>
    </w:p>
    <w:p w:rsidR="00D32C19" w:rsidRDefault="00D32C19" w:rsidP="00AD58EA">
      <w:pPr>
        <w:spacing w:after="0" w:line="360" w:lineRule="auto"/>
        <w:ind w:left="1440"/>
        <w:rPr>
          <w:rFonts w:ascii="Times New Roman" w:eastAsia="Times New Roman" w:hAnsi="Times New Roman" w:cs="Times New Roman"/>
          <w:sz w:val="24"/>
          <w:szCs w:val="24"/>
          <w:lang w:eastAsia="en-ZA"/>
        </w:rPr>
      </w:pPr>
      <w:r w:rsidRPr="008005B2">
        <w:rPr>
          <w:rFonts w:ascii="Times New Roman" w:eastAsia="Times New Roman" w:hAnsi="Times New Roman" w:cs="Times New Roman"/>
          <w:sz w:val="24"/>
          <w:szCs w:val="24"/>
          <w:lang w:eastAsia="en-ZA"/>
        </w:rPr>
        <w:t>(M</w:t>
      </w:r>
      <w:r w:rsidR="00C20F56">
        <w:rPr>
          <w:rFonts w:ascii="Times New Roman" w:eastAsia="Times New Roman" w:hAnsi="Times New Roman" w:cs="Times New Roman"/>
          <w:sz w:val="24"/>
          <w:szCs w:val="24"/>
          <w:lang w:eastAsia="en-ZA"/>
        </w:rPr>
        <w:t xml:space="preserve">ail </w:t>
      </w:r>
      <w:r w:rsidRPr="008005B2">
        <w:rPr>
          <w:rFonts w:ascii="Times New Roman" w:eastAsia="Times New Roman" w:hAnsi="Times New Roman" w:cs="Times New Roman"/>
          <w:sz w:val="24"/>
          <w:szCs w:val="24"/>
          <w:lang w:eastAsia="en-ZA"/>
        </w:rPr>
        <w:t>&amp;</w:t>
      </w:r>
      <w:r w:rsidR="0080156A">
        <w:rPr>
          <w:rFonts w:ascii="Times New Roman" w:eastAsia="Times New Roman" w:hAnsi="Times New Roman" w:cs="Times New Roman"/>
          <w:sz w:val="24"/>
          <w:szCs w:val="24"/>
          <w:lang w:eastAsia="en-ZA"/>
        </w:rPr>
        <w:t xml:space="preserve"> </w:t>
      </w:r>
      <w:r w:rsidRPr="008005B2">
        <w:rPr>
          <w:rFonts w:ascii="Times New Roman" w:eastAsia="Times New Roman" w:hAnsi="Times New Roman" w:cs="Times New Roman"/>
          <w:sz w:val="24"/>
          <w:szCs w:val="24"/>
          <w:lang w:eastAsia="en-ZA"/>
        </w:rPr>
        <w:t>G</w:t>
      </w:r>
      <w:r w:rsidR="00C20F56">
        <w:rPr>
          <w:rFonts w:ascii="Times New Roman" w:eastAsia="Times New Roman" w:hAnsi="Times New Roman" w:cs="Times New Roman"/>
          <w:sz w:val="24"/>
          <w:szCs w:val="24"/>
          <w:lang w:eastAsia="en-ZA"/>
        </w:rPr>
        <w:t>uardian Newspaper</w:t>
      </w:r>
      <w:r w:rsidRPr="008005B2">
        <w:rPr>
          <w:rFonts w:ascii="Times New Roman" w:eastAsia="Times New Roman" w:hAnsi="Times New Roman" w:cs="Times New Roman"/>
          <w:sz w:val="24"/>
          <w:szCs w:val="24"/>
          <w:lang w:eastAsia="en-ZA"/>
        </w:rPr>
        <w:t>, 2012).</w:t>
      </w:r>
    </w:p>
    <w:p w:rsidR="008005B2" w:rsidRDefault="008005B2" w:rsidP="00FC404B">
      <w:pPr>
        <w:spacing w:after="0" w:line="360" w:lineRule="auto"/>
        <w:rPr>
          <w:rFonts w:ascii="Times New Roman" w:eastAsia="Times New Roman" w:hAnsi="Times New Roman" w:cs="Times New Roman"/>
          <w:sz w:val="24"/>
          <w:szCs w:val="24"/>
          <w:lang w:eastAsia="en-ZA"/>
        </w:rPr>
      </w:pPr>
    </w:p>
    <w:p w:rsidR="00C6052C" w:rsidRPr="002535E8" w:rsidRDefault="00C6052C" w:rsidP="000F7127">
      <w:pPr>
        <w:spacing w:after="0" w:line="360" w:lineRule="auto"/>
        <w:rPr>
          <w:rFonts w:ascii="Arial" w:hAnsi="Arial" w:cs="Arial"/>
          <w:b/>
          <w:sz w:val="24"/>
          <w:szCs w:val="24"/>
        </w:rPr>
      </w:pPr>
      <w:r w:rsidRPr="002535E8">
        <w:rPr>
          <w:rFonts w:ascii="Arial" w:hAnsi="Arial" w:cs="Arial"/>
          <w:b/>
          <w:sz w:val="24"/>
          <w:szCs w:val="24"/>
        </w:rPr>
        <w:t>Multilingual mathematics in the FP phase</w:t>
      </w:r>
    </w:p>
    <w:p w:rsidR="00C6052C" w:rsidRDefault="001B7545" w:rsidP="000F7127">
      <w:pPr>
        <w:spacing w:after="0" w:line="360" w:lineRule="auto"/>
        <w:rPr>
          <w:rFonts w:ascii="Times New Roman" w:hAnsi="Times New Roman" w:cs="Times New Roman"/>
          <w:sz w:val="24"/>
          <w:szCs w:val="24"/>
        </w:rPr>
      </w:pPr>
      <w:r w:rsidRPr="008005B2">
        <w:rPr>
          <w:rFonts w:ascii="Times New Roman" w:hAnsi="Times New Roman" w:cs="Times New Roman"/>
          <w:sz w:val="24"/>
          <w:szCs w:val="24"/>
        </w:rPr>
        <w:t>The majority</w:t>
      </w:r>
      <w:r w:rsidRPr="001B7545">
        <w:rPr>
          <w:rFonts w:ascii="Times New Roman" w:hAnsi="Times New Roman" w:cs="Times New Roman"/>
          <w:sz w:val="24"/>
          <w:szCs w:val="24"/>
        </w:rPr>
        <w:t xml:space="preserve"> of GPLMS schools have a multilingual population. In line with the FP language policy and also with research in</w:t>
      </w:r>
      <w:r w:rsidR="00C135B1">
        <w:rPr>
          <w:rFonts w:ascii="Times New Roman" w:hAnsi="Times New Roman" w:cs="Times New Roman"/>
          <w:sz w:val="24"/>
          <w:szCs w:val="24"/>
        </w:rPr>
        <w:t xml:space="preserve">to </w:t>
      </w:r>
      <w:r w:rsidRPr="001B7545">
        <w:rPr>
          <w:rFonts w:ascii="Times New Roman" w:hAnsi="Times New Roman" w:cs="Times New Roman"/>
          <w:sz w:val="24"/>
          <w:szCs w:val="24"/>
        </w:rPr>
        <w:t>teaching and learning mathematics it was decided to provide multi-bilingual materials for learners.</w:t>
      </w:r>
      <w:r>
        <w:rPr>
          <w:rFonts w:ascii="Times New Roman" w:hAnsi="Times New Roman" w:cs="Times New Roman"/>
          <w:sz w:val="24"/>
          <w:szCs w:val="24"/>
        </w:rPr>
        <w:t xml:space="preserve"> </w:t>
      </w:r>
      <w:r w:rsidR="0066186F">
        <w:rPr>
          <w:rFonts w:ascii="Times New Roman" w:hAnsi="Times New Roman" w:cs="Times New Roman"/>
          <w:sz w:val="24"/>
          <w:szCs w:val="24"/>
        </w:rPr>
        <w:t>The GP</w:t>
      </w:r>
      <w:r w:rsidR="0075369B">
        <w:rPr>
          <w:rFonts w:ascii="Times New Roman" w:hAnsi="Times New Roman" w:cs="Times New Roman"/>
          <w:sz w:val="24"/>
          <w:szCs w:val="24"/>
        </w:rPr>
        <w:t>LMS FP mathematics materials ultimately (by the end of 2013 and for the duration of 2014)</w:t>
      </w:r>
      <w:r w:rsidR="0066186F">
        <w:rPr>
          <w:rFonts w:ascii="Times New Roman" w:hAnsi="Times New Roman" w:cs="Times New Roman"/>
          <w:sz w:val="24"/>
          <w:szCs w:val="24"/>
        </w:rPr>
        <w:t xml:space="preserve"> consist</w:t>
      </w:r>
      <w:r w:rsidR="0075369B">
        <w:rPr>
          <w:rFonts w:ascii="Times New Roman" w:hAnsi="Times New Roman" w:cs="Times New Roman"/>
          <w:sz w:val="24"/>
          <w:szCs w:val="24"/>
        </w:rPr>
        <w:t>ed</w:t>
      </w:r>
      <w:r w:rsidR="0066186F">
        <w:rPr>
          <w:rFonts w:ascii="Times New Roman" w:hAnsi="Times New Roman" w:cs="Times New Roman"/>
          <w:sz w:val="24"/>
          <w:szCs w:val="24"/>
        </w:rPr>
        <w:t xml:space="preserve"> of a package of les</w:t>
      </w:r>
      <w:r>
        <w:rPr>
          <w:rFonts w:ascii="Times New Roman" w:hAnsi="Times New Roman" w:cs="Times New Roman"/>
          <w:sz w:val="24"/>
          <w:szCs w:val="24"/>
        </w:rPr>
        <w:t>son plans for teachers that run</w:t>
      </w:r>
      <w:r w:rsidR="0066186F">
        <w:rPr>
          <w:rFonts w:ascii="Times New Roman" w:hAnsi="Times New Roman" w:cs="Times New Roman"/>
          <w:sz w:val="24"/>
          <w:szCs w:val="24"/>
        </w:rPr>
        <w:t xml:space="preserve"> parallel to a learner activity pack which includes cl</w:t>
      </w:r>
      <w:r>
        <w:rPr>
          <w:rFonts w:ascii="Times New Roman" w:hAnsi="Times New Roman" w:cs="Times New Roman"/>
          <w:sz w:val="24"/>
          <w:szCs w:val="24"/>
        </w:rPr>
        <w:t>asswork and homework activities.</w:t>
      </w:r>
      <w:r w:rsidR="0066186F">
        <w:rPr>
          <w:rFonts w:ascii="Times New Roman" w:hAnsi="Times New Roman" w:cs="Times New Roman"/>
          <w:sz w:val="24"/>
          <w:szCs w:val="24"/>
        </w:rPr>
        <w:t xml:space="preserve"> The learner activity pack is available in all 11 official South African</w:t>
      </w:r>
      <w:r w:rsidR="00C135B1">
        <w:rPr>
          <w:rFonts w:ascii="Times New Roman" w:hAnsi="Times New Roman" w:cs="Times New Roman"/>
          <w:sz w:val="24"/>
          <w:szCs w:val="24"/>
        </w:rPr>
        <w:t xml:space="preserve"> languages although only ten</w:t>
      </w:r>
      <w:r w:rsidR="00576EB2">
        <w:rPr>
          <w:rFonts w:ascii="Times New Roman" w:hAnsi="Times New Roman" w:cs="Times New Roman"/>
          <w:sz w:val="24"/>
          <w:szCs w:val="24"/>
        </w:rPr>
        <w:t xml:space="preserve"> of these are used in GPLMS schools.</w:t>
      </w:r>
      <w:r w:rsidR="00F91684">
        <w:rPr>
          <w:rFonts w:ascii="Times New Roman" w:hAnsi="Times New Roman" w:cs="Times New Roman"/>
          <w:sz w:val="24"/>
          <w:szCs w:val="24"/>
        </w:rPr>
        <w:t xml:space="preserve"> Other supporting material</w:t>
      </w:r>
      <w:r w:rsidR="00CF3C53">
        <w:rPr>
          <w:rFonts w:ascii="Times New Roman" w:hAnsi="Times New Roman" w:cs="Times New Roman"/>
          <w:sz w:val="24"/>
          <w:szCs w:val="24"/>
        </w:rPr>
        <w:t xml:space="preserve"> for grades 1, 2 and 3, </w:t>
      </w:r>
      <w:r w:rsidR="005F1DB1">
        <w:rPr>
          <w:rFonts w:ascii="Times New Roman" w:hAnsi="Times New Roman" w:cs="Times New Roman"/>
          <w:sz w:val="24"/>
          <w:szCs w:val="24"/>
        </w:rPr>
        <w:t xml:space="preserve">also </w:t>
      </w:r>
      <w:r w:rsidR="00F91684">
        <w:rPr>
          <w:rFonts w:ascii="Times New Roman" w:hAnsi="Times New Roman" w:cs="Times New Roman"/>
          <w:sz w:val="24"/>
          <w:szCs w:val="24"/>
        </w:rPr>
        <w:t xml:space="preserve">available in all 11 </w:t>
      </w:r>
      <w:r w:rsidR="00271CE2">
        <w:rPr>
          <w:rFonts w:ascii="Times New Roman" w:hAnsi="Times New Roman" w:cs="Times New Roman"/>
          <w:sz w:val="24"/>
          <w:szCs w:val="24"/>
        </w:rPr>
        <w:t xml:space="preserve">official South African languages, consists of mental mathematics </w:t>
      </w:r>
      <w:r w:rsidR="00CF3C53">
        <w:rPr>
          <w:rFonts w:ascii="Times New Roman" w:hAnsi="Times New Roman" w:cs="Times New Roman"/>
          <w:sz w:val="24"/>
          <w:szCs w:val="24"/>
        </w:rPr>
        <w:t xml:space="preserve">activity </w:t>
      </w:r>
      <w:r w:rsidR="00271CE2">
        <w:rPr>
          <w:rFonts w:ascii="Times New Roman" w:hAnsi="Times New Roman" w:cs="Times New Roman"/>
          <w:sz w:val="24"/>
          <w:szCs w:val="24"/>
        </w:rPr>
        <w:t xml:space="preserve">cards, enrichment </w:t>
      </w:r>
      <w:r w:rsidR="00CF3C53">
        <w:rPr>
          <w:rFonts w:ascii="Times New Roman" w:hAnsi="Times New Roman" w:cs="Times New Roman"/>
          <w:sz w:val="24"/>
          <w:szCs w:val="24"/>
        </w:rPr>
        <w:t xml:space="preserve">activity </w:t>
      </w:r>
      <w:r w:rsidR="001B435C">
        <w:rPr>
          <w:rFonts w:ascii="Times New Roman" w:hAnsi="Times New Roman" w:cs="Times New Roman"/>
          <w:sz w:val="24"/>
          <w:szCs w:val="24"/>
        </w:rPr>
        <w:t>cards, CAPS-</w:t>
      </w:r>
      <w:r w:rsidR="00271CE2">
        <w:rPr>
          <w:rFonts w:ascii="Times New Roman" w:hAnsi="Times New Roman" w:cs="Times New Roman"/>
          <w:sz w:val="24"/>
          <w:szCs w:val="24"/>
        </w:rPr>
        <w:t>aligned</w:t>
      </w:r>
      <w:r w:rsidR="001B435C">
        <w:rPr>
          <w:rFonts w:ascii="Times New Roman" w:hAnsi="Times New Roman" w:cs="Times New Roman"/>
          <w:sz w:val="24"/>
          <w:szCs w:val="24"/>
        </w:rPr>
        <w:t xml:space="preserve"> assessments per term and a multi-bi</w:t>
      </w:r>
      <w:r w:rsidR="00271CE2">
        <w:rPr>
          <w:rFonts w:ascii="Times New Roman" w:hAnsi="Times New Roman" w:cs="Times New Roman"/>
          <w:sz w:val="24"/>
          <w:szCs w:val="24"/>
        </w:rPr>
        <w:t xml:space="preserve">lingual glossary of mathematical </w:t>
      </w:r>
      <w:r w:rsidR="00CF3C53">
        <w:rPr>
          <w:rFonts w:ascii="Times New Roman" w:hAnsi="Times New Roman" w:cs="Times New Roman"/>
          <w:sz w:val="24"/>
          <w:szCs w:val="24"/>
        </w:rPr>
        <w:t>terminology used in the GPLMS FP Mathematics material.</w:t>
      </w:r>
    </w:p>
    <w:p w:rsidR="00C6052C" w:rsidRDefault="00C6052C" w:rsidP="000F7127">
      <w:pPr>
        <w:spacing w:after="0" w:line="360" w:lineRule="auto"/>
        <w:rPr>
          <w:rFonts w:ascii="Times New Roman" w:hAnsi="Times New Roman" w:cs="Times New Roman"/>
          <w:sz w:val="24"/>
          <w:szCs w:val="24"/>
        </w:rPr>
      </w:pPr>
    </w:p>
    <w:p w:rsidR="0066186F" w:rsidRDefault="00CF3C53" w:rsidP="000F7127">
      <w:pPr>
        <w:spacing w:after="0" w:line="360" w:lineRule="auto"/>
        <w:rPr>
          <w:rFonts w:ascii="Times New Roman" w:hAnsi="Times New Roman" w:cs="Times New Roman"/>
          <w:sz w:val="24"/>
          <w:szCs w:val="24"/>
        </w:rPr>
      </w:pPr>
      <w:r>
        <w:rPr>
          <w:rFonts w:ascii="Times New Roman" w:hAnsi="Times New Roman" w:cs="Times New Roman"/>
          <w:sz w:val="24"/>
          <w:szCs w:val="24"/>
        </w:rPr>
        <w:t>The English materials are unilingual. The othe</w:t>
      </w:r>
      <w:r w:rsidR="001B435C">
        <w:rPr>
          <w:rFonts w:ascii="Times New Roman" w:hAnsi="Times New Roman" w:cs="Times New Roman"/>
          <w:sz w:val="24"/>
          <w:szCs w:val="24"/>
        </w:rPr>
        <w:t>r ten sets are presented in bi</w:t>
      </w:r>
      <w:r>
        <w:rPr>
          <w:rFonts w:ascii="Times New Roman" w:hAnsi="Times New Roman" w:cs="Times New Roman"/>
          <w:sz w:val="24"/>
          <w:szCs w:val="24"/>
        </w:rPr>
        <w:t xml:space="preserve">lingual parallel format. </w:t>
      </w:r>
      <w:r w:rsidR="00140A9C">
        <w:rPr>
          <w:rFonts w:ascii="Times New Roman" w:hAnsi="Times New Roman" w:cs="Times New Roman"/>
          <w:sz w:val="24"/>
          <w:szCs w:val="24"/>
        </w:rPr>
        <w:t>The materials are pr</w:t>
      </w:r>
      <w:r w:rsidR="00702EC6">
        <w:rPr>
          <w:rFonts w:ascii="Times New Roman" w:hAnsi="Times New Roman" w:cs="Times New Roman"/>
          <w:sz w:val="24"/>
          <w:szCs w:val="24"/>
        </w:rPr>
        <w:t>inted in black-and-white for GPLMS schools. T</w:t>
      </w:r>
      <w:r w:rsidR="00140A9C">
        <w:rPr>
          <w:rFonts w:ascii="Times New Roman" w:hAnsi="Times New Roman" w:cs="Times New Roman"/>
          <w:sz w:val="24"/>
          <w:szCs w:val="24"/>
        </w:rPr>
        <w:t>o differentiate between the two languages which run parallel the English text is grey and the other text is black.</w:t>
      </w:r>
      <w:r w:rsidR="00921B76">
        <w:rPr>
          <w:rFonts w:ascii="Times New Roman" w:hAnsi="Times New Roman" w:cs="Times New Roman"/>
          <w:sz w:val="24"/>
          <w:szCs w:val="24"/>
        </w:rPr>
        <w:t xml:space="preserve"> </w:t>
      </w:r>
      <w:r w:rsidR="005F1DB1">
        <w:rPr>
          <w:rFonts w:ascii="Times New Roman" w:hAnsi="Times New Roman" w:cs="Times New Roman"/>
          <w:sz w:val="24"/>
          <w:szCs w:val="24"/>
        </w:rPr>
        <w:t xml:space="preserve">The mental mathematics activity cards and assessments are presented using the same parallel language format. </w:t>
      </w:r>
      <w:r w:rsidR="00921B76">
        <w:rPr>
          <w:rFonts w:ascii="Times New Roman" w:hAnsi="Times New Roman" w:cs="Times New Roman"/>
          <w:sz w:val="24"/>
          <w:szCs w:val="24"/>
        </w:rPr>
        <w:t xml:space="preserve">The excerpt </w:t>
      </w:r>
      <w:r w:rsidR="005F1DB1">
        <w:rPr>
          <w:rFonts w:ascii="Times New Roman" w:hAnsi="Times New Roman" w:cs="Times New Roman"/>
          <w:sz w:val="24"/>
          <w:szCs w:val="24"/>
        </w:rPr>
        <w:t xml:space="preserve">below </w:t>
      </w:r>
      <w:r w:rsidR="00921B76">
        <w:rPr>
          <w:rFonts w:ascii="Times New Roman" w:hAnsi="Times New Roman" w:cs="Times New Roman"/>
          <w:sz w:val="24"/>
          <w:szCs w:val="24"/>
        </w:rPr>
        <w:t>from a classwork activity illustrates the layout:</w:t>
      </w:r>
    </w:p>
    <w:p w:rsidR="00921B76" w:rsidRDefault="00921B76" w:rsidP="000F7127">
      <w:pPr>
        <w:spacing w:after="0" w:line="360" w:lineRule="auto"/>
        <w:rPr>
          <w:rFonts w:ascii="Times New Roman" w:hAnsi="Times New Roman" w:cs="Times New Roman"/>
          <w:sz w:val="24"/>
          <w:szCs w:val="24"/>
        </w:rPr>
      </w:pPr>
    </w:p>
    <w:p w:rsidR="00921B76" w:rsidRPr="00764E76" w:rsidRDefault="00921B76" w:rsidP="000F7127">
      <w:pPr>
        <w:spacing w:after="0" w:line="360" w:lineRule="auto"/>
        <w:rPr>
          <w:rFonts w:ascii="Times New Roman" w:hAnsi="Times New Roman" w:cs="Times New Roman"/>
          <w:b/>
          <w:sz w:val="24"/>
          <w:szCs w:val="24"/>
        </w:rPr>
      </w:pPr>
      <w:r w:rsidRPr="00764E76">
        <w:rPr>
          <w:rFonts w:ascii="Times New Roman" w:hAnsi="Times New Roman" w:cs="Times New Roman"/>
          <w:b/>
          <w:sz w:val="24"/>
          <w:szCs w:val="24"/>
        </w:rPr>
        <w:t>Figure 1:</w:t>
      </w:r>
      <w:r w:rsidR="006E42AA" w:rsidRPr="00764E76">
        <w:rPr>
          <w:rFonts w:ascii="Times New Roman" w:hAnsi="Times New Roman" w:cs="Times New Roman"/>
          <w:b/>
          <w:sz w:val="24"/>
          <w:szCs w:val="24"/>
        </w:rPr>
        <w:t xml:space="preserve"> Learner</w:t>
      </w:r>
      <w:r w:rsidRPr="00764E76">
        <w:rPr>
          <w:rFonts w:ascii="Times New Roman" w:hAnsi="Times New Roman" w:cs="Times New Roman"/>
          <w:b/>
          <w:sz w:val="24"/>
          <w:szCs w:val="24"/>
        </w:rPr>
        <w:t xml:space="preserve"> activity </w:t>
      </w:r>
      <w:r w:rsidR="00AF35CD" w:rsidRPr="00764E76">
        <w:rPr>
          <w:rFonts w:ascii="Times New Roman" w:hAnsi="Times New Roman" w:cs="Times New Roman"/>
          <w:b/>
          <w:sz w:val="24"/>
          <w:szCs w:val="24"/>
        </w:rPr>
        <w:t>– Grade 2 Term 3 (English/IsiZulu version)</w:t>
      </w:r>
    </w:p>
    <w:tbl>
      <w:tblPr>
        <w:tblStyle w:val="TableGrid"/>
        <w:tblW w:w="0" w:type="auto"/>
        <w:tblLook w:val="04A0" w:firstRow="1" w:lastRow="0" w:firstColumn="1" w:lastColumn="0" w:noHBand="0" w:noVBand="1"/>
      </w:tblPr>
      <w:tblGrid>
        <w:gridCol w:w="9242"/>
      </w:tblGrid>
      <w:tr w:rsidR="00921B76" w:rsidTr="00921B76">
        <w:tc>
          <w:tcPr>
            <w:tcW w:w="9242" w:type="dxa"/>
          </w:tcPr>
          <w:p w:rsidR="006E42AA" w:rsidRPr="006E42AA" w:rsidRDefault="006E42AA" w:rsidP="006E42AA">
            <w:pPr>
              <w:rPr>
                <w:rFonts w:ascii="Abetabc" w:hAnsi="Abetabc"/>
                <w:bCs/>
                <w:color w:val="7F7F7F" w:themeColor="text1" w:themeTint="80"/>
              </w:rPr>
            </w:pPr>
          </w:p>
          <w:p w:rsidR="006E42AA" w:rsidRPr="00DA0B06" w:rsidRDefault="006E42AA" w:rsidP="006E42AA">
            <w:pPr>
              <w:pStyle w:val="ListParagraph"/>
              <w:numPr>
                <w:ilvl w:val="0"/>
                <w:numId w:val="7"/>
              </w:numPr>
              <w:spacing w:line="240" w:lineRule="auto"/>
              <w:rPr>
                <w:rFonts w:ascii="Abetabc" w:hAnsi="Abetabc"/>
                <w:bCs/>
                <w:color w:val="7F7F7F" w:themeColor="text1" w:themeTint="80"/>
              </w:rPr>
            </w:pPr>
            <w:r w:rsidRPr="00DA0B06">
              <w:rPr>
                <w:rFonts w:ascii="Abetabc" w:hAnsi="Abetabc"/>
                <w:bCs/>
                <w:color w:val="7F7F7F" w:themeColor="text1" w:themeTint="80"/>
              </w:rPr>
              <w:t xml:space="preserve">Write down the numbers 70 – 75 and do the following: </w:t>
            </w:r>
          </w:p>
          <w:p w:rsidR="006E42AA" w:rsidRPr="0047058F" w:rsidRDefault="006E42AA" w:rsidP="006E42AA">
            <w:pPr>
              <w:pStyle w:val="ListParagraph"/>
              <w:spacing w:line="240" w:lineRule="auto"/>
              <w:ind w:left="360"/>
              <w:rPr>
                <w:rFonts w:ascii="Abetabc" w:hAnsi="Abetabc"/>
                <w:bCs/>
              </w:rPr>
            </w:pPr>
            <w:proofErr w:type="spellStart"/>
            <w:r w:rsidRPr="0047058F">
              <w:rPr>
                <w:rFonts w:ascii="Abetabc" w:hAnsi="Abetabc"/>
              </w:rPr>
              <w:t>Bhala</w:t>
            </w:r>
            <w:proofErr w:type="spellEnd"/>
            <w:r w:rsidRPr="0047058F">
              <w:rPr>
                <w:rFonts w:ascii="Abetabc" w:hAnsi="Abetabc"/>
              </w:rPr>
              <w:t xml:space="preserve"> </w:t>
            </w:r>
            <w:proofErr w:type="spellStart"/>
            <w:r w:rsidRPr="0047058F">
              <w:rPr>
                <w:rFonts w:ascii="Abetabc" w:hAnsi="Abetabc"/>
              </w:rPr>
              <w:t>phansi</w:t>
            </w:r>
            <w:proofErr w:type="spellEnd"/>
            <w:r w:rsidRPr="0047058F">
              <w:rPr>
                <w:rFonts w:ascii="Abetabc" w:hAnsi="Abetabc"/>
              </w:rPr>
              <w:t xml:space="preserve"> </w:t>
            </w:r>
            <w:proofErr w:type="spellStart"/>
            <w:r w:rsidRPr="0047058F">
              <w:rPr>
                <w:rFonts w:ascii="Abetabc" w:hAnsi="Abetabc"/>
              </w:rPr>
              <w:t>izinombolo</w:t>
            </w:r>
            <w:proofErr w:type="spellEnd"/>
            <w:r w:rsidRPr="0047058F">
              <w:rPr>
                <w:rFonts w:ascii="Abetabc" w:hAnsi="Abetabc"/>
              </w:rPr>
              <w:t xml:space="preserve"> 70 – 75 </w:t>
            </w:r>
            <w:proofErr w:type="spellStart"/>
            <w:r w:rsidRPr="0047058F">
              <w:rPr>
                <w:rFonts w:ascii="Abetabc" w:hAnsi="Abetabc"/>
              </w:rPr>
              <w:t>bese</w:t>
            </w:r>
            <w:proofErr w:type="spellEnd"/>
            <w:r w:rsidRPr="0047058F">
              <w:rPr>
                <w:rFonts w:ascii="Abetabc" w:hAnsi="Abetabc"/>
              </w:rPr>
              <w:t xml:space="preserve"> </w:t>
            </w:r>
            <w:proofErr w:type="spellStart"/>
            <w:r w:rsidRPr="0047058F">
              <w:rPr>
                <w:rFonts w:ascii="Abetabc" w:hAnsi="Abetabc"/>
              </w:rPr>
              <w:t>wenza</w:t>
            </w:r>
            <w:proofErr w:type="spellEnd"/>
            <w:r w:rsidRPr="0047058F">
              <w:rPr>
                <w:rFonts w:ascii="Abetabc" w:hAnsi="Abetabc"/>
              </w:rPr>
              <w:t xml:space="preserve"> </w:t>
            </w:r>
            <w:proofErr w:type="spellStart"/>
            <w:r w:rsidRPr="0047058F">
              <w:rPr>
                <w:rFonts w:ascii="Abetabc" w:hAnsi="Abetabc"/>
              </w:rPr>
              <w:t>lokhu</w:t>
            </w:r>
            <w:proofErr w:type="spellEnd"/>
            <w:r w:rsidRPr="0047058F">
              <w:rPr>
                <w:rFonts w:ascii="Abetabc" w:hAnsi="Abetabc"/>
              </w:rPr>
              <w:t xml:space="preserve"> </w:t>
            </w:r>
            <w:proofErr w:type="spellStart"/>
            <w:r w:rsidRPr="0047058F">
              <w:rPr>
                <w:rFonts w:ascii="Abetabc" w:hAnsi="Abetabc"/>
              </w:rPr>
              <w:t>okulandelayo</w:t>
            </w:r>
            <w:proofErr w:type="spellEnd"/>
            <w:r w:rsidRPr="0047058F">
              <w:rPr>
                <w:rFonts w:ascii="Abetabc" w:hAnsi="Abetabc"/>
              </w:rPr>
              <w:t>:</w:t>
            </w:r>
          </w:p>
          <w:p w:rsidR="006E42AA" w:rsidRPr="00DA0B06" w:rsidRDefault="006E42AA" w:rsidP="006E42AA">
            <w:pPr>
              <w:pStyle w:val="ListParagraph"/>
              <w:numPr>
                <w:ilvl w:val="0"/>
                <w:numId w:val="6"/>
              </w:numPr>
              <w:spacing w:line="240" w:lineRule="auto"/>
              <w:rPr>
                <w:rFonts w:ascii="Abetabc" w:hAnsi="Abetabc"/>
                <w:bCs/>
                <w:color w:val="7F7F7F" w:themeColor="text1" w:themeTint="80"/>
              </w:rPr>
            </w:pPr>
            <w:r w:rsidRPr="00DA0B06">
              <w:rPr>
                <w:rFonts w:ascii="Abetabc" w:hAnsi="Abetabc"/>
                <w:bCs/>
                <w:color w:val="7F7F7F" w:themeColor="text1" w:themeTint="80"/>
              </w:rPr>
              <w:t xml:space="preserve">Colour the second number in red. </w:t>
            </w:r>
          </w:p>
          <w:p w:rsidR="006E42AA" w:rsidRPr="0047058F" w:rsidRDefault="006E42AA" w:rsidP="006E42AA">
            <w:pPr>
              <w:pStyle w:val="ListParagraph"/>
              <w:spacing w:line="240" w:lineRule="auto"/>
              <w:ind w:left="1440"/>
              <w:rPr>
                <w:rFonts w:ascii="Abetabc" w:hAnsi="Abetabc"/>
                <w:bCs/>
              </w:rPr>
            </w:pPr>
            <w:proofErr w:type="spellStart"/>
            <w:r w:rsidRPr="0047058F">
              <w:rPr>
                <w:rFonts w:ascii="Abetabc" w:hAnsi="Abetabc"/>
              </w:rPr>
              <w:t>Faka</w:t>
            </w:r>
            <w:proofErr w:type="spellEnd"/>
            <w:r w:rsidRPr="0047058F">
              <w:rPr>
                <w:rFonts w:ascii="Abetabc" w:hAnsi="Abetabc"/>
              </w:rPr>
              <w:t xml:space="preserve"> </w:t>
            </w:r>
            <w:proofErr w:type="spellStart"/>
            <w:r w:rsidRPr="0047058F">
              <w:rPr>
                <w:rFonts w:ascii="Abetabc" w:hAnsi="Abetabc"/>
              </w:rPr>
              <w:t>umbala</w:t>
            </w:r>
            <w:proofErr w:type="spellEnd"/>
            <w:r w:rsidRPr="0047058F">
              <w:rPr>
                <w:rFonts w:ascii="Abetabc" w:hAnsi="Abetabc"/>
              </w:rPr>
              <w:t xml:space="preserve"> </w:t>
            </w:r>
            <w:proofErr w:type="spellStart"/>
            <w:r w:rsidRPr="0047058F">
              <w:rPr>
                <w:rFonts w:ascii="Abetabc" w:hAnsi="Abetabc"/>
              </w:rPr>
              <w:t>obomvu</w:t>
            </w:r>
            <w:proofErr w:type="spellEnd"/>
            <w:r w:rsidRPr="0047058F">
              <w:rPr>
                <w:rFonts w:ascii="Abetabc" w:hAnsi="Abetabc"/>
              </w:rPr>
              <w:t xml:space="preserve"> </w:t>
            </w:r>
            <w:proofErr w:type="spellStart"/>
            <w:r w:rsidRPr="0047058F">
              <w:rPr>
                <w:rFonts w:ascii="Abetabc" w:hAnsi="Abetabc"/>
              </w:rPr>
              <w:t>enombolweni</w:t>
            </w:r>
            <w:proofErr w:type="spellEnd"/>
            <w:r w:rsidRPr="0047058F">
              <w:rPr>
                <w:rFonts w:ascii="Abetabc" w:hAnsi="Abetabc"/>
              </w:rPr>
              <w:t xml:space="preserve"> </w:t>
            </w:r>
            <w:proofErr w:type="spellStart"/>
            <w:r w:rsidRPr="0047058F">
              <w:rPr>
                <w:rFonts w:ascii="Abetabc" w:hAnsi="Abetabc"/>
              </w:rPr>
              <w:t>yesibili</w:t>
            </w:r>
            <w:proofErr w:type="spellEnd"/>
            <w:r w:rsidRPr="0047058F">
              <w:rPr>
                <w:rFonts w:ascii="Abetabc" w:hAnsi="Abetabc"/>
              </w:rPr>
              <w:t>.</w:t>
            </w:r>
          </w:p>
          <w:p w:rsidR="006E42AA" w:rsidRPr="00DA0B06" w:rsidRDefault="006E42AA" w:rsidP="006E42AA">
            <w:pPr>
              <w:pStyle w:val="ListParagraph"/>
              <w:numPr>
                <w:ilvl w:val="0"/>
                <w:numId w:val="6"/>
              </w:numPr>
              <w:spacing w:line="240" w:lineRule="auto"/>
              <w:rPr>
                <w:rFonts w:ascii="Abetabc" w:hAnsi="Abetabc"/>
                <w:bCs/>
                <w:color w:val="7F7F7F" w:themeColor="text1" w:themeTint="80"/>
              </w:rPr>
            </w:pPr>
            <w:r w:rsidRPr="00DA0B06">
              <w:rPr>
                <w:rFonts w:ascii="Abetabc" w:hAnsi="Abetabc"/>
                <w:bCs/>
                <w:color w:val="7F7F7F" w:themeColor="text1" w:themeTint="80"/>
              </w:rPr>
              <w:t xml:space="preserve">Colour the sixth number in yellow. </w:t>
            </w:r>
          </w:p>
          <w:p w:rsidR="006E42AA" w:rsidRPr="0047058F" w:rsidRDefault="006E42AA" w:rsidP="006E42AA">
            <w:pPr>
              <w:pStyle w:val="ListParagraph"/>
              <w:spacing w:line="240" w:lineRule="auto"/>
              <w:ind w:left="1440"/>
              <w:rPr>
                <w:rFonts w:ascii="Abetabc" w:hAnsi="Abetabc"/>
                <w:bCs/>
              </w:rPr>
            </w:pPr>
            <w:proofErr w:type="spellStart"/>
            <w:r w:rsidRPr="0047058F">
              <w:rPr>
                <w:rFonts w:ascii="Abetabc" w:hAnsi="Abetabc"/>
              </w:rPr>
              <w:t>Faka</w:t>
            </w:r>
            <w:proofErr w:type="spellEnd"/>
            <w:r w:rsidRPr="0047058F">
              <w:rPr>
                <w:rFonts w:ascii="Abetabc" w:hAnsi="Abetabc"/>
              </w:rPr>
              <w:t xml:space="preserve"> </w:t>
            </w:r>
            <w:proofErr w:type="spellStart"/>
            <w:r w:rsidRPr="0047058F">
              <w:rPr>
                <w:rFonts w:ascii="Abetabc" w:hAnsi="Abetabc"/>
              </w:rPr>
              <w:t>umbala</w:t>
            </w:r>
            <w:proofErr w:type="spellEnd"/>
            <w:r w:rsidRPr="0047058F">
              <w:rPr>
                <w:rFonts w:ascii="Abetabc" w:hAnsi="Abetabc"/>
              </w:rPr>
              <w:t xml:space="preserve"> </w:t>
            </w:r>
            <w:proofErr w:type="spellStart"/>
            <w:r w:rsidRPr="0047058F">
              <w:rPr>
                <w:rFonts w:ascii="Abetabc" w:hAnsi="Abetabc"/>
              </w:rPr>
              <w:t>ophuzi</w:t>
            </w:r>
            <w:proofErr w:type="spellEnd"/>
            <w:r w:rsidRPr="0047058F">
              <w:rPr>
                <w:rFonts w:ascii="Abetabc" w:hAnsi="Abetabc"/>
              </w:rPr>
              <w:t xml:space="preserve"> </w:t>
            </w:r>
            <w:proofErr w:type="spellStart"/>
            <w:r w:rsidRPr="0047058F">
              <w:rPr>
                <w:rFonts w:ascii="Abetabc" w:hAnsi="Abetabc"/>
              </w:rPr>
              <w:t>enombolweni</w:t>
            </w:r>
            <w:proofErr w:type="spellEnd"/>
            <w:r w:rsidRPr="0047058F">
              <w:rPr>
                <w:rFonts w:ascii="Abetabc" w:hAnsi="Abetabc"/>
              </w:rPr>
              <w:t xml:space="preserve"> </w:t>
            </w:r>
            <w:proofErr w:type="spellStart"/>
            <w:r w:rsidRPr="0047058F">
              <w:rPr>
                <w:rFonts w:ascii="Abetabc" w:hAnsi="Abetabc"/>
              </w:rPr>
              <w:t>yesithupha</w:t>
            </w:r>
            <w:proofErr w:type="spellEnd"/>
            <w:r w:rsidRPr="0047058F">
              <w:rPr>
                <w:rFonts w:ascii="Abetabc" w:hAnsi="Abetabc"/>
              </w:rPr>
              <w:t>.</w:t>
            </w:r>
          </w:p>
          <w:p w:rsidR="006E42AA" w:rsidRPr="00DA0B06" w:rsidRDefault="006E42AA" w:rsidP="006E42AA">
            <w:pPr>
              <w:pStyle w:val="ListParagraph"/>
              <w:numPr>
                <w:ilvl w:val="0"/>
                <w:numId w:val="6"/>
              </w:numPr>
              <w:spacing w:line="240" w:lineRule="auto"/>
              <w:rPr>
                <w:rFonts w:ascii="Abetabc" w:hAnsi="Abetabc"/>
                <w:color w:val="7F7F7F" w:themeColor="text1" w:themeTint="80"/>
              </w:rPr>
            </w:pPr>
            <w:r w:rsidRPr="00DA0B06">
              <w:rPr>
                <w:rFonts w:ascii="Abetabc" w:hAnsi="Abetabc"/>
                <w:bCs/>
                <w:color w:val="7F7F7F" w:themeColor="text1" w:themeTint="80"/>
              </w:rPr>
              <w:t xml:space="preserve">Colour the third number in blue. </w:t>
            </w:r>
          </w:p>
          <w:p w:rsidR="006E42AA" w:rsidRPr="0047058F" w:rsidRDefault="006E42AA" w:rsidP="006E42AA">
            <w:pPr>
              <w:pStyle w:val="ListParagraph"/>
              <w:spacing w:line="240" w:lineRule="auto"/>
              <w:ind w:left="1440"/>
              <w:rPr>
                <w:rFonts w:ascii="Abetabc" w:hAnsi="Abetabc"/>
              </w:rPr>
            </w:pPr>
            <w:proofErr w:type="spellStart"/>
            <w:r w:rsidRPr="0047058F">
              <w:rPr>
                <w:rFonts w:ascii="Abetabc" w:hAnsi="Abetabc"/>
              </w:rPr>
              <w:t>Faka</w:t>
            </w:r>
            <w:proofErr w:type="spellEnd"/>
            <w:r w:rsidRPr="0047058F">
              <w:rPr>
                <w:rFonts w:ascii="Abetabc" w:hAnsi="Abetabc"/>
              </w:rPr>
              <w:t xml:space="preserve"> </w:t>
            </w:r>
            <w:proofErr w:type="spellStart"/>
            <w:r w:rsidRPr="0047058F">
              <w:rPr>
                <w:rFonts w:ascii="Abetabc" w:hAnsi="Abetabc"/>
              </w:rPr>
              <w:t>umbala</w:t>
            </w:r>
            <w:proofErr w:type="spellEnd"/>
            <w:r w:rsidRPr="0047058F">
              <w:rPr>
                <w:rFonts w:ascii="Abetabc" w:hAnsi="Abetabc"/>
              </w:rPr>
              <w:t xml:space="preserve"> </w:t>
            </w:r>
            <w:proofErr w:type="spellStart"/>
            <w:r w:rsidRPr="0047058F">
              <w:rPr>
                <w:rFonts w:ascii="Abetabc" w:hAnsi="Abetabc"/>
              </w:rPr>
              <w:t>osasibhakabhaka</w:t>
            </w:r>
            <w:proofErr w:type="spellEnd"/>
            <w:r w:rsidRPr="0047058F">
              <w:rPr>
                <w:rFonts w:ascii="Abetabc" w:hAnsi="Abetabc"/>
              </w:rPr>
              <w:t xml:space="preserve"> </w:t>
            </w:r>
            <w:proofErr w:type="spellStart"/>
            <w:r w:rsidRPr="0047058F">
              <w:rPr>
                <w:rFonts w:ascii="Abetabc" w:hAnsi="Abetabc"/>
              </w:rPr>
              <w:t>enombolweni</w:t>
            </w:r>
            <w:proofErr w:type="spellEnd"/>
            <w:r w:rsidRPr="0047058F">
              <w:rPr>
                <w:rFonts w:ascii="Abetabc" w:hAnsi="Abetabc"/>
              </w:rPr>
              <w:t xml:space="preserve"> </w:t>
            </w:r>
            <w:proofErr w:type="spellStart"/>
            <w:r w:rsidRPr="0047058F">
              <w:rPr>
                <w:rFonts w:ascii="Abetabc" w:hAnsi="Abetabc"/>
              </w:rPr>
              <w:t>yesithathu</w:t>
            </w:r>
            <w:proofErr w:type="spellEnd"/>
            <w:r w:rsidRPr="0047058F">
              <w:rPr>
                <w:rFonts w:ascii="Abetabc" w:hAnsi="Abetabc"/>
              </w:rPr>
              <w:t>.</w:t>
            </w:r>
          </w:p>
          <w:p w:rsidR="00921B76" w:rsidRDefault="00921B76" w:rsidP="000F7127">
            <w:pPr>
              <w:spacing w:line="360" w:lineRule="auto"/>
              <w:rPr>
                <w:rFonts w:ascii="Times New Roman" w:hAnsi="Times New Roman" w:cs="Times New Roman"/>
                <w:sz w:val="24"/>
                <w:szCs w:val="24"/>
              </w:rPr>
            </w:pPr>
          </w:p>
        </w:tc>
      </w:tr>
    </w:tbl>
    <w:p w:rsidR="00921B76" w:rsidRDefault="00921B76" w:rsidP="000F7127">
      <w:pPr>
        <w:spacing w:after="0" w:line="360" w:lineRule="auto"/>
        <w:rPr>
          <w:rFonts w:ascii="Times New Roman" w:hAnsi="Times New Roman" w:cs="Times New Roman"/>
          <w:sz w:val="24"/>
          <w:szCs w:val="24"/>
        </w:rPr>
      </w:pPr>
    </w:p>
    <w:p w:rsidR="00921B76" w:rsidRDefault="009C0EB9" w:rsidP="000F7127">
      <w:pPr>
        <w:spacing w:after="0" w:line="360" w:lineRule="auto"/>
        <w:rPr>
          <w:rFonts w:ascii="Times New Roman" w:hAnsi="Times New Roman" w:cs="Times New Roman"/>
          <w:sz w:val="24"/>
          <w:szCs w:val="24"/>
        </w:rPr>
      </w:pPr>
      <w:r>
        <w:rPr>
          <w:rFonts w:ascii="Times New Roman" w:hAnsi="Times New Roman" w:cs="Times New Roman"/>
          <w:sz w:val="24"/>
          <w:szCs w:val="24"/>
        </w:rPr>
        <w:t>Support for enrichment was initially in the form of activity ideas for teachers which were given as one of the components of the lesson plans. Feedback from teachers led</w:t>
      </w:r>
      <w:r w:rsidR="00C9229A">
        <w:rPr>
          <w:rFonts w:ascii="Times New Roman" w:hAnsi="Times New Roman" w:cs="Times New Roman"/>
          <w:sz w:val="24"/>
          <w:szCs w:val="24"/>
        </w:rPr>
        <w:t xml:space="preserve"> the team to rather </w:t>
      </w:r>
      <w:r>
        <w:rPr>
          <w:rFonts w:ascii="Times New Roman" w:hAnsi="Times New Roman" w:cs="Times New Roman"/>
          <w:sz w:val="24"/>
          <w:szCs w:val="24"/>
        </w:rPr>
        <w:t xml:space="preserve">development a set of enrichment cards which could be used independently by learners who had completed the work earlier than their peers. Solution cards </w:t>
      </w:r>
      <w:r w:rsidR="00C9229A">
        <w:rPr>
          <w:rFonts w:ascii="Times New Roman" w:hAnsi="Times New Roman" w:cs="Times New Roman"/>
          <w:sz w:val="24"/>
          <w:szCs w:val="24"/>
        </w:rPr>
        <w:t xml:space="preserve">accompany the activity cards </w:t>
      </w:r>
      <w:r>
        <w:rPr>
          <w:rFonts w:ascii="Times New Roman" w:hAnsi="Times New Roman" w:cs="Times New Roman"/>
          <w:sz w:val="24"/>
          <w:szCs w:val="24"/>
        </w:rPr>
        <w:t xml:space="preserve">facilitate independent learner work, but teachers were encouraged to interact as needed (and as time allowed) with learners who were working on the enrichment activities. </w:t>
      </w:r>
      <w:r w:rsidR="005F1DB1">
        <w:rPr>
          <w:rFonts w:ascii="Times New Roman" w:hAnsi="Times New Roman" w:cs="Times New Roman"/>
          <w:sz w:val="24"/>
          <w:szCs w:val="24"/>
        </w:rPr>
        <w:t>The</w:t>
      </w:r>
      <w:r w:rsidR="0018706E">
        <w:rPr>
          <w:rFonts w:ascii="Times New Roman" w:hAnsi="Times New Roman" w:cs="Times New Roman"/>
          <w:sz w:val="24"/>
          <w:szCs w:val="24"/>
        </w:rPr>
        <w:t xml:space="preserve"> </w:t>
      </w:r>
      <w:r w:rsidR="00C9229A">
        <w:rPr>
          <w:rFonts w:ascii="Times New Roman" w:hAnsi="Times New Roman" w:cs="Times New Roman"/>
          <w:sz w:val="24"/>
          <w:szCs w:val="24"/>
        </w:rPr>
        <w:t xml:space="preserve">format and </w:t>
      </w:r>
      <w:r w:rsidR="005F1DB1">
        <w:rPr>
          <w:rFonts w:ascii="Times New Roman" w:hAnsi="Times New Roman" w:cs="Times New Roman"/>
          <w:sz w:val="24"/>
          <w:szCs w:val="24"/>
        </w:rPr>
        <w:t xml:space="preserve">layout of the enrichment activity cards </w:t>
      </w:r>
      <w:r w:rsidR="003E3F2D">
        <w:rPr>
          <w:rFonts w:ascii="Times New Roman" w:hAnsi="Times New Roman" w:cs="Times New Roman"/>
          <w:sz w:val="24"/>
          <w:szCs w:val="24"/>
        </w:rPr>
        <w:t>militates</w:t>
      </w:r>
      <w:r w:rsidR="005F1DB1">
        <w:rPr>
          <w:rFonts w:ascii="Times New Roman" w:hAnsi="Times New Roman" w:cs="Times New Roman"/>
          <w:sz w:val="24"/>
          <w:szCs w:val="24"/>
        </w:rPr>
        <w:t xml:space="preserve"> against parallel </w:t>
      </w:r>
      <w:r w:rsidR="0018706E">
        <w:rPr>
          <w:rFonts w:ascii="Times New Roman" w:hAnsi="Times New Roman" w:cs="Times New Roman"/>
          <w:sz w:val="24"/>
          <w:szCs w:val="24"/>
        </w:rPr>
        <w:t>or</w:t>
      </w:r>
      <w:r w:rsidR="00C9229A">
        <w:rPr>
          <w:rFonts w:ascii="Times New Roman" w:hAnsi="Times New Roman" w:cs="Times New Roman"/>
          <w:sz w:val="24"/>
          <w:szCs w:val="24"/>
        </w:rPr>
        <w:t xml:space="preserve"> bilingual </w:t>
      </w:r>
      <w:r w:rsidR="005F1DB1">
        <w:rPr>
          <w:rFonts w:ascii="Times New Roman" w:hAnsi="Times New Roman" w:cs="Times New Roman"/>
          <w:sz w:val="24"/>
          <w:szCs w:val="24"/>
        </w:rPr>
        <w:t xml:space="preserve">layout and so these cards are unilingual. Teachers all receive the English version of the cards as well as the versions of the </w:t>
      </w:r>
      <w:proofErr w:type="spellStart"/>
      <w:r w:rsidR="005F1DB1">
        <w:rPr>
          <w:rFonts w:ascii="Times New Roman" w:hAnsi="Times New Roman" w:cs="Times New Roman"/>
          <w:sz w:val="24"/>
          <w:szCs w:val="24"/>
        </w:rPr>
        <w:t>LoLT</w:t>
      </w:r>
      <w:proofErr w:type="spellEnd"/>
      <w:r w:rsidR="005F1DB1">
        <w:rPr>
          <w:rFonts w:ascii="Times New Roman" w:hAnsi="Times New Roman" w:cs="Times New Roman"/>
          <w:sz w:val="24"/>
          <w:szCs w:val="24"/>
        </w:rPr>
        <w:t>(s) of their school and so they are able to cr</w:t>
      </w:r>
      <w:r>
        <w:rPr>
          <w:rFonts w:ascii="Times New Roman" w:hAnsi="Times New Roman" w:cs="Times New Roman"/>
          <w:sz w:val="24"/>
          <w:szCs w:val="24"/>
        </w:rPr>
        <w:t>e</w:t>
      </w:r>
      <w:r w:rsidR="003B1DF1">
        <w:rPr>
          <w:rFonts w:ascii="Times New Roman" w:hAnsi="Times New Roman" w:cs="Times New Roman"/>
          <w:sz w:val="24"/>
          <w:szCs w:val="24"/>
        </w:rPr>
        <w:t>ate bi</w:t>
      </w:r>
      <w:r w:rsidR="005F1DB1">
        <w:rPr>
          <w:rFonts w:ascii="Times New Roman" w:hAnsi="Times New Roman" w:cs="Times New Roman"/>
          <w:sz w:val="24"/>
          <w:szCs w:val="24"/>
        </w:rPr>
        <w:t xml:space="preserve">lingual cards </w:t>
      </w:r>
      <w:r>
        <w:rPr>
          <w:rFonts w:ascii="Times New Roman" w:hAnsi="Times New Roman" w:cs="Times New Roman"/>
          <w:sz w:val="24"/>
          <w:szCs w:val="24"/>
        </w:rPr>
        <w:t xml:space="preserve">(and answer cards) </w:t>
      </w:r>
      <w:r w:rsidR="005F1DB1">
        <w:rPr>
          <w:rFonts w:ascii="Times New Roman" w:hAnsi="Times New Roman" w:cs="Times New Roman"/>
          <w:sz w:val="24"/>
          <w:szCs w:val="24"/>
        </w:rPr>
        <w:t xml:space="preserve">by pasting two cards of different languages back-to-back. </w:t>
      </w:r>
    </w:p>
    <w:p w:rsidR="00921B76" w:rsidRDefault="00921B76" w:rsidP="000F7127">
      <w:pPr>
        <w:spacing w:after="0" w:line="360" w:lineRule="auto"/>
        <w:rPr>
          <w:rFonts w:ascii="Times New Roman" w:hAnsi="Times New Roman" w:cs="Times New Roman"/>
          <w:sz w:val="24"/>
          <w:szCs w:val="24"/>
        </w:rPr>
      </w:pPr>
    </w:p>
    <w:p w:rsidR="009C0EB9" w:rsidRPr="00C9229A" w:rsidRDefault="009C0EB9" w:rsidP="000F7127">
      <w:pPr>
        <w:spacing w:after="0" w:line="360" w:lineRule="auto"/>
        <w:rPr>
          <w:rFonts w:ascii="Times New Roman" w:hAnsi="Times New Roman" w:cs="Times New Roman"/>
          <w:b/>
          <w:sz w:val="24"/>
          <w:szCs w:val="24"/>
        </w:rPr>
      </w:pPr>
      <w:r w:rsidRPr="00C9229A">
        <w:rPr>
          <w:rFonts w:ascii="Times New Roman" w:hAnsi="Times New Roman" w:cs="Times New Roman"/>
          <w:b/>
          <w:sz w:val="24"/>
          <w:szCs w:val="24"/>
        </w:rPr>
        <w:t>Figure 2: Grade 3 enrichment activity card (English</w:t>
      </w:r>
      <w:r w:rsidR="003B1DF1" w:rsidRPr="00C9229A">
        <w:rPr>
          <w:rFonts w:ascii="Times New Roman" w:hAnsi="Times New Roman" w:cs="Times New Roman"/>
          <w:b/>
          <w:sz w:val="24"/>
          <w:szCs w:val="24"/>
        </w:rPr>
        <w:t>/Setswana</w:t>
      </w:r>
      <w:r w:rsidRPr="00C9229A">
        <w:rPr>
          <w:rFonts w:ascii="Times New Roman" w:hAnsi="Times New Roman" w:cs="Times New Roman"/>
          <w:b/>
          <w:sz w:val="24"/>
          <w:szCs w:val="24"/>
        </w:rPr>
        <w:t xml:space="preserve"> version</w:t>
      </w:r>
      <w:r w:rsidR="003B1DF1" w:rsidRPr="00C9229A">
        <w:rPr>
          <w:rFonts w:ascii="Times New Roman" w:hAnsi="Times New Roman" w:cs="Times New Roman"/>
          <w:b/>
          <w:sz w:val="24"/>
          <w:szCs w:val="24"/>
        </w:rPr>
        <w:t>s</w:t>
      </w:r>
      <w:r w:rsidRPr="00C9229A">
        <w:rPr>
          <w:rFonts w:ascii="Times New Roman" w:hAnsi="Times New Roman" w:cs="Times New Roman"/>
          <w:b/>
          <w:sz w:val="24"/>
          <w:szCs w:val="24"/>
        </w:rPr>
        <w:t>).</w:t>
      </w:r>
    </w:p>
    <w:p w:rsidR="009C0EB9" w:rsidRDefault="003B1DF1" w:rsidP="000F7127">
      <w:pPr>
        <w:spacing w:after="0" w:line="360" w:lineRule="auto"/>
        <w:rPr>
          <w:rFonts w:ascii="Times New Roman" w:hAnsi="Times New Roman" w:cs="Times New Roman"/>
          <w:sz w:val="24"/>
          <w:szCs w:val="24"/>
        </w:rPr>
      </w:pPr>
      <w:r>
        <w:rPr>
          <w:noProof/>
          <w:lang w:eastAsia="en-ZA"/>
        </w:rPr>
        <mc:AlternateContent>
          <mc:Choice Requires="wps">
            <w:drawing>
              <wp:anchor distT="0" distB="0" distL="114300" distR="114300" simplePos="0" relativeHeight="251659264" behindDoc="0" locked="0" layoutInCell="1" allowOverlap="1" wp14:anchorId="6CDED639" wp14:editId="3BCD38E0">
                <wp:simplePos x="0" y="0"/>
                <wp:positionH relativeFrom="column">
                  <wp:posOffset>-38100</wp:posOffset>
                </wp:positionH>
                <wp:positionV relativeFrom="paragraph">
                  <wp:posOffset>45085</wp:posOffset>
                </wp:positionV>
                <wp:extent cx="2879725" cy="5172075"/>
                <wp:effectExtent l="0" t="0" r="15875" b="28575"/>
                <wp:wrapNone/>
                <wp:docPr id="6" name="Rectangle 5"/>
                <wp:cNvGraphicFramePr/>
                <a:graphic xmlns:a="http://schemas.openxmlformats.org/drawingml/2006/main">
                  <a:graphicData uri="http://schemas.microsoft.com/office/word/2010/wordprocessingShape">
                    <wps:wsp>
                      <wps:cNvSpPr/>
                      <wps:spPr>
                        <a:xfrm>
                          <a:off x="0" y="0"/>
                          <a:ext cx="2879725" cy="5172075"/>
                        </a:xfrm>
                        <a:prstGeom prst="rect">
                          <a:avLst/>
                        </a:prstGeom>
                        <a:solidFill>
                          <a:sysClr val="window" lastClr="FFFFFF"/>
                        </a:solidFill>
                        <a:ln w="25400" cap="flat" cmpd="sng" algn="ctr">
                          <a:solidFill>
                            <a:sysClr val="windowText" lastClr="000000"/>
                          </a:solidFill>
                          <a:prstDash val="solid"/>
                        </a:ln>
                        <a:effectLst/>
                      </wps:spPr>
                      <wps:txbx>
                        <w:txbxContent>
                          <w:p w:rsidR="009C0EB9" w:rsidRPr="002419C3" w:rsidRDefault="009C0EB9" w:rsidP="009C0EB9">
                            <w:pPr>
                              <w:pStyle w:val="NormalWeb"/>
                              <w:spacing w:before="0" w:beforeAutospacing="0" w:after="0" w:afterAutospacing="0"/>
                              <w:jc w:val="center"/>
                              <w:rPr>
                                <w:rFonts w:ascii="Abetabc" w:eastAsia="+mn-ea" w:hAnsi="Abetabc" w:cs="+mn-cs"/>
                                <w:b/>
                                <w:bCs/>
                                <w:color w:val="000000"/>
                                <w:kern w:val="24"/>
                                <w:sz w:val="28"/>
                                <w:szCs w:val="28"/>
                              </w:rPr>
                            </w:pPr>
                            <w:r w:rsidRPr="002419C3">
                              <w:rPr>
                                <w:rFonts w:ascii="Abetabc" w:eastAsia="+mn-ea" w:hAnsi="Abetabc" w:cs="+mn-cs"/>
                                <w:b/>
                                <w:bCs/>
                                <w:color w:val="000000"/>
                                <w:kern w:val="24"/>
                                <w:sz w:val="28"/>
                                <w:szCs w:val="28"/>
                              </w:rPr>
                              <w:t>Enrichment Activity 13.2</w:t>
                            </w:r>
                          </w:p>
                          <w:p w:rsidR="009C0EB9" w:rsidRPr="00AB5595" w:rsidRDefault="009C0EB9" w:rsidP="009C0EB9">
                            <w:pPr>
                              <w:jc w:val="center"/>
                              <w:rPr>
                                <w:rFonts w:ascii="Abetabc" w:hAnsi="Abetabc"/>
                                <w:sz w:val="32"/>
                                <w:szCs w:val="32"/>
                              </w:rPr>
                            </w:pPr>
                            <w:r w:rsidRPr="002419C3">
                              <w:rPr>
                                <w:rFonts w:ascii="Abetabc" w:hAnsi="Abetabc" w:cs="Times New Roman"/>
                                <w:sz w:val="28"/>
                                <w:szCs w:val="28"/>
                              </w:rPr>
                              <w:t>Playing darts</w:t>
                            </w:r>
                            <w:r w:rsidRPr="002419C3">
                              <w:rPr>
                                <w:rFonts w:ascii="Abetabc" w:hAnsi="Abetabc" w:cs="Times New Roman"/>
                                <w:sz w:val="28"/>
                                <w:szCs w:val="28"/>
                              </w:rPr>
                              <w:br/>
                            </w:r>
                            <w:r>
                              <w:rPr>
                                <w:noProof/>
                                <w:lang w:eastAsia="en-ZA"/>
                              </w:rPr>
                              <w:drawing>
                                <wp:inline distT="0" distB="0" distL="0" distR="0" wp14:anchorId="351A2EF8" wp14:editId="4888B6DC">
                                  <wp:extent cx="1146279" cy="1035170"/>
                                  <wp:effectExtent l="0" t="0" r="0" b="0"/>
                                  <wp:docPr id="58" name="Picture 57"/>
                                  <wp:cNvGraphicFramePr/>
                                  <a:graphic xmlns:a="http://schemas.openxmlformats.org/drawingml/2006/main">
                                    <a:graphicData uri="http://schemas.openxmlformats.org/drawingml/2006/picture">
                                      <pic:pic xmlns:pic="http://schemas.openxmlformats.org/drawingml/2006/picture">
                                        <pic:nvPicPr>
                                          <pic:cNvPr id="58" name="Picture 5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263" cy="1043283"/>
                                          </a:xfrm>
                                          <a:prstGeom prst="rect">
                                            <a:avLst/>
                                          </a:prstGeom>
                                          <a:noFill/>
                                        </pic:spPr>
                                      </pic:pic>
                                    </a:graphicData>
                                  </a:graphic>
                                </wp:inline>
                              </w:drawing>
                            </w:r>
                          </w:p>
                          <w:p w:rsidR="009C0EB9" w:rsidRDefault="009C0EB9" w:rsidP="009C0EB9">
                            <w:pPr>
                              <w:pStyle w:val="ListParagraph"/>
                              <w:numPr>
                                <w:ilvl w:val="0"/>
                                <w:numId w:val="8"/>
                              </w:numPr>
                              <w:spacing w:line="276" w:lineRule="auto"/>
                              <w:rPr>
                                <w:rFonts w:ascii="Abetabc" w:hAnsi="Abetabc" w:cs="Times New Roman"/>
                                <w:sz w:val="28"/>
                                <w:szCs w:val="28"/>
                              </w:rPr>
                            </w:pPr>
                            <w:r w:rsidRPr="002419C3">
                              <w:rPr>
                                <w:rFonts w:ascii="Abetabc" w:hAnsi="Abetabc" w:cs="Times New Roman"/>
                                <w:sz w:val="28"/>
                                <w:szCs w:val="28"/>
                              </w:rPr>
                              <w:t>What is the highest score using 3 darts? _____</w:t>
                            </w:r>
                          </w:p>
                          <w:p w:rsidR="0080156A" w:rsidRPr="002419C3" w:rsidRDefault="0080156A" w:rsidP="0080156A">
                            <w:pPr>
                              <w:pStyle w:val="ListParagraph"/>
                              <w:spacing w:line="276" w:lineRule="auto"/>
                              <w:ind w:left="360"/>
                              <w:rPr>
                                <w:rFonts w:ascii="Abetabc" w:hAnsi="Abetabc" w:cs="Times New Roman"/>
                                <w:sz w:val="28"/>
                                <w:szCs w:val="28"/>
                              </w:rPr>
                            </w:pPr>
                          </w:p>
                          <w:p w:rsidR="009C0EB9" w:rsidRPr="002419C3" w:rsidRDefault="009C0EB9" w:rsidP="009C0EB9">
                            <w:pPr>
                              <w:pStyle w:val="ListParagraph"/>
                              <w:numPr>
                                <w:ilvl w:val="0"/>
                                <w:numId w:val="8"/>
                              </w:numPr>
                              <w:spacing w:line="276" w:lineRule="auto"/>
                              <w:rPr>
                                <w:sz w:val="28"/>
                                <w:szCs w:val="28"/>
                              </w:rPr>
                            </w:pPr>
                            <w:r w:rsidRPr="002419C3">
                              <w:rPr>
                                <w:rFonts w:ascii="Abetabc" w:hAnsi="Abetabc" w:cs="Times New Roman"/>
                                <w:sz w:val="28"/>
                                <w:szCs w:val="28"/>
                              </w:rPr>
                              <w:t>Ben’s score is 49. Which three numbers did he get? _____, _____, _____.</w:t>
                            </w:r>
                          </w:p>
                          <w:p w:rsidR="009C0EB9" w:rsidRPr="002419C3" w:rsidRDefault="009C0EB9" w:rsidP="009C0EB9">
                            <w:pPr>
                              <w:pStyle w:val="ListParagraph"/>
                              <w:numPr>
                                <w:ilvl w:val="0"/>
                                <w:numId w:val="8"/>
                              </w:numPr>
                              <w:spacing w:line="276" w:lineRule="auto"/>
                              <w:rPr>
                                <w:sz w:val="28"/>
                                <w:szCs w:val="28"/>
                              </w:rPr>
                            </w:pPr>
                            <w:proofErr w:type="spellStart"/>
                            <w:r>
                              <w:rPr>
                                <w:rFonts w:ascii="Abetabc" w:hAnsi="Abetabc" w:cs="Times New Roman"/>
                                <w:sz w:val="28"/>
                                <w:szCs w:val="28"/>
                              </w:rPr>
                              <w:t>Sipho’</w:t>
                            </w:r>
                            <w:r w:rsidRPr="002419C3">
                              <w:rPr>
                                <w:rFonts w:ascii="Abetabc" w:hAnsi="Abetabc" w:cs="Times New Roman"/>
                                <w:sz w:val="28"/>
                                <w:szCs w:val="28"/>
                              </w:rPr>
                              <w:t>s</w:t>
                            </w:r>
                            <w:proofErr w:type="spellEnd"/>
                            <w:r w:rsidRPr="002419C3">
                              <w:rPr>
                                <w:rFonts w:ascii="Abetabc" w:hAnsi="Abetabc" w:cs="Times New Roman"/>
                                <w:sz w:val="28"/>
                                <w:szCs w:val="28"/>
                              </w:rPr>
                              <w:t xml:space="preserve"> score is 34. Two darts hit the same number. Which number did he get?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CDED639" id="Rectangle 5" o:spid="_x0000_s1026" style="position:absolute;margin-left:-3pt;margin-top:3.55pt;width:226.75pt;height:4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" fillcolor="window" strokecolor="windowText" strokeweight="2pt">
                <v:textbox>
                  <w:txbxContent>
                    <w:p w:rsidR="009C0EB9" w:rsidRPr="002419C3" w:rsidRDefault="009C0EB9" w:rsidP="009C0EB9">
                      <w:pPr>
                        <w:pStyle w:val="NormalWeb"/>
                        <w:spacing w:before="0" w:beforeAutospacing="0" w:after="0" w:afterAutospacing="0"/>
                        <w:jc w:val="center"/>
                        <w:rPr>
                          <w:rFonts w:ascii="Abetabc" w:eastAsia="+mn-ea" w:hAnsi="Abetabc" w:cs="+mn-cs"/>
                          <w:b/>
                          <w:bCs/>
                          <w:color w:val="000000"/>
                          <w:kern w:val="24"/>
                          <w:sz w:val="28"/>
                          <w:szCs w:val="28"/>
                        </w:rPr>
                      </w:pPr>
                      <w:r w:rsidRPr="002419C3">
                        <w:rPr>
                          <w:rFonts w:ascii="Abetabc" w:eastAsia="+mn-ea" w:hAnsi="Abetabc" w:cs="+mn-cs"/>
                          <w:b/>
                          <w:bCs/>
                          <w:color w:val="000000"/>
                          <w:kern w:val="24"/>
                          <w:sz w:val="28"/>
                          <w:szCs w:val="28"/>
                        </w:rPr>
                        <w:t>Enrichment Activity 13.2</w:t>
                      </w:r>
                    </w:p>
                    <w:p w:rsidR="009C0EB9" w:rsidRPr="00AB5595" w:rsidRDefault="009C0EB9" w:rsidP="009C0EB9">
                      <w:pPr>
                        <w:jc w:val="center"/>
                        <w:rPr>
                          <w:rFonts w:ascii="Abetabc" w:hAnsi="Abetabc"/>
                          <w:sz w:val="32"/>
                          <w:szCs w:val="32"/>
                        </w:rPr>
                      </w:pPr>
                      <w:r w:rsidRPr="002419C3">
                        <w:rPr>
                          <w:rFonts w:ascii="Abetabc" w:hAnsi="Abetabc" w:cs="Times New Roman"/>
                          <w:sz w:val="28"/>
                          <w:szCs w:val="28"/>
                        </w:rPr>
                        <w:t>Playing darts</w:t>
                      </w:r>
                      <w:r w:rsidRPr="002419C3">
                        <w:rPr>
                          <w:rFonts w:ascii="Abetabc" w:hAnsi="Abetabc" w:cs="Times New Roman"/>
                          <w:sz w:val="28"/>
                          <w:szCs w:val="28"/>
                        </w:rPr>
                        <w:br/>
                      </w:r>
                      <w:r>
                        <w:rPr>
                          <w:noProof/>
                          <w:lang w:eastAsia="en-ZA"/>
                        </w:rPr>
                        <w:drawing>
                          <wp:inline distT="0" distB="0" distL="0" distR="0" wp14:anchorId="351A2EF8" wp14:editId="4888B6DC">
                            <wp:extent cx="1146279" cy="1035170"/>
                            <wp:effectExtent l="0" t="0" r="0" b="0"/>
                            <wp:docPr id="58" name="Picture 57"/>
                            <wp:cNvGraphicFramePr/>
                            <a:graphic xmlns:a="http://schemas.openxmlformats.org/drawingml/2006/main">
                              <a:graphicData uri="http://schemas.openxmlformats.org/drawingml/2006/picture">
                                <pic:pic xmlns:pic="http://schemas.openxmlformats.org/drawingml/2006/picture">
                                  <pic:nvPicPr>
                                    <pic:cNvPr id="58" name="Picture 5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263" cy="1043283"/>
                                    </a:xfrm>
                                    <a:prstGeom prst="rect">
                                      <a:avLst/>
                                    </a:prstGeom>
                                    <a:noFill/>
                                  </pic:spPr>
                                </pic:pic>
                              </a:graphicData>
                            </a:graphic>
                          </wp:inline>
                        </w:drawing>
                      </w:r>
                    </w:p>
                    <w:p w:rsidR="009C0EB9" w:rsidRDefault="009C0EB9" w:rsidP="009C0EB9">
                      <w:pPr>
                        <w:pStyle w:val="ListParagraph"/>
                        <w:numPr>
                          <w:ilvl w:val="0"/>
                          <w:numId w:val="8"/>
                        </w:numPr>
                        <w:spacing w:line="276" w:lineRule="auto"/>
                        <w:rPr>
                          <w:rFonts w:ascii="Abetabc" w:hAnsi="Abetabc" w:cs="Times New Roman"/>
                          <w:sz w:val="28"/>
                          <w:szCs w:val="28"/>
                        </w:rPr>
                      </w:pPr>
                      <w:r w:rsidRPr="002419C3">
                        <w:rPr>
                          <w:rFonts w:ascii="Abetabc" w:hAnsi="Abetabc" w:cs="Times New Roman"/>
                          <w:sz w:val="28"/>
                          <w:szCs w:val="28"/>
                        </w:rPr>
                        <w:t>What is the highest score using 3 darts? _____</w:t>
                      </w:r>
                    </w:p>
                    <w:p w:rsidR="0080156A" w:rsidRPr="002419C3" w:rsidRDefault="0080156A" w:rsidP="0080156A">
                      <w:pPr>
                        <w:pStyle w:val="ListParagraph"/>
                        <w:spacing w:line="276" w:lineRule="auto"/>
                        <w:ind w:left="360"/>
                        <w:rPr>
                          <w:rFonts w:ascii="Abetabc" w:hAnsi="Abetabc" w:cs="Times New Roman"/>
                          <w:sz w:val="28"/>
                          <w:szCs w:val="28"/>
                        </w:rPr>
                      </w:pPr>
                    </w:p>
                    <w:p w:rsidR="009C0EB9" w:rsidRPr="002419C3" w:rsidRDefault="009C0EB9" w:rsidP="009C0EB9">
                      <w:pPr>
                        <w:pStyle w:val="ListParagraph"/>
                        <w:numPr>
                          <w:ilvl w:val="0"/>
                          <w:numId w:val="8"/>
                        </w:numPr>
                        <w:spacing w:line="276" w:lineRule="auto"/>
                        <w:rPr>
                          <w:sz w:val="28"/>
                          <w:szCs w:val="28"/>
                        </w:rPr>
                      </w:pPr>
                      <w:r w:rsidRPr="002419C3">
                        <w:rPr>
                          <w:rFonts w:ascii="Abetabc" w:hAnsi="Abetabc" w:cs="Times New Roman"/>
                          <w:sz w:val="28"/>
                          <w:szCs w:val="28"/>
                        </w:rPr>
                        <w:t>Ben’s score is 49. Which three numbers did he get? _____, _____, _____.</w:t>
                      </w:r>
                    </w:p>
                    <w:p w:rsidR="009C0EB9" w:rsidRPr="002419C3" w:rsidRDefault="009C0EB9" w:rsidP="009C0EB9">
                      <w:pPr>
                        <w:pStyle w:val="ListParagraph"/>
                        <w:numPr>
                          <w:ilvl w:val="0"/>
                          <w:numId w:val="8"/>
                        </w:numPr>
                        <w:spacing w:line="276" w:lineRule="auto"/>
                        <w:rPr>
                          <w:sz w:val="28"/>
                          <w:szCs w:val="28"/>
                        </w:rPr>
                      </w:pPr>
                      <w:proofErr w:type="spellStart"/>
                      <w:r>
                        <w:rPr>
                          <w:rFonts w:ascii="Abetabc" w:hAnsi="Abetabc" w:cs="Times New Roman"/>
                          <w:sz w:val="28"/>
                          <w:szCs w:val="28"/>
                        </w:rPr>
                        <w:t>Sipho’</w:t>
                      </w:r>
                      <w:r w:rsidRPr="002419C3">
                        <w:rPr>
                          <w:rFonts w:ascii="Abetabc" w:hAnsi="Abetabc" w:cs="Times New Roman"/>
                          <w:sz w:val="28"/>
                          <w:szCs w:val="28"/>
                        </w:rPr>
                        <w:t>s</w:t>
                      </w:r>
                      <w:proofErr w:type="spellEnd"/>
                      <w:r w:rsidRPr="002419C3">
                        <w:rPr>
                          <w:rFonts w:ascii="Abetabc" w:hAnsi="Abetabc" w:cs="Times New Roman"/>
                          <w:sz w:val="28"/>
                          <w:szCs w:val="28"/>
                        </w:rPr>
                        <w:t xml:space="preserve"> score is 34. Two darts hit the same number. Which number did he get? _____</w:t>
                      </w:r>
                    </w:p>
                  </w:txbxContent>
                </v:textbox>
              </v:rect>
            </w:pict>
          </mc:Fallback>
        </mc:AlternateContent>
      </w:r>
      <w:r>
        <w:rPr>
          <w:noProof/>
          <w:lang w:eastAsia="en-ZA"/>
        </w:rPr>
        <mc:AlternateContent>
          <mc:Choice Requires="wps">
            <w:drawing>
              <wp:anchor distT="0" distB="0" distL="114300" distR="114300" simplePos="0" relativeHeight="251668480" behindDoc="0" locked="0" layoutInCell="1" allowOverlap="1" wp14:anchorId="4B0BC011" wp14:editId="1CD42C16">
                <wp:simplePos x="0" y="0"/>
                <wp:positionH relativeFrom="column">
                  <wp:posOffset>3076575</wp:posOffset>
                </wp:positionH>
                <wp:positionV relativeFrom="paragraph">
                  <wp:posOffset>45720</wp:posOffset>
                </wp:positionV>
                <wp:extent cx="3000375" cy="5172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0375" cy="5172075"/>
                        </a:xfrm>
                        <a:prstGeom prst="rect">
                          <a:avLst/>
                        </a:prstGeom>
                        <a:solidFill>
                          <a:sysClr val="window" lastClr="FFFFFF"/>
                        </a:solidFill>
                        <a:ln w="25400" cap="flat" cmpd="sng" algn="ctr">
                          <a:solidFill>
                            <a:sysClr val="windowText" lastClr="000000"/>
                          </a:solidFill>
                          <a:prstDash val="solid"/>
                        </a:ln>
                        <a:effectLst/>
                      </wps:spPr>
                      <wps:txbx>
                        <w:txbxContent>
                          <w:p w:rsidR="003B1DF1" w:rsidRPr="00C851E4" w:rsidRDefault="003B1DF1" w:rsidP="008921C0">
                            <w:pPr>
                              <w:pStyle w:val="NormalWeb"/>
                              <w:spacing w:before="0" w:beforeAutospacing="0" w:after="0" w:afterAutospacing="0"/>
                              <w:jc w:val="center"/>
                              <w:rPr>
                                <w:rFonts w:ascii="Abetabc" w:eastAsia="+mn-ea" w:hAnsi="Abetabc" w:cs="+mn-cs"/>
                                <w:b/>
                                <w:bCs/>
                                <w:color w:val="000000" w:themeColor="text1"/>
                                <w:kern w:val="24"/>
                                <w:sz w:val="28"/>
                                <w:szCs w:val="28"/>
                              </w:rPr>
                            </w:pPr>
                            <w:proofErr w:type="spellStart"/>
                            <w:r w:rsidRPr="00C851E4">
                              <w:rPr>
                                <w:rFonts w:ascii="Abetabc" w:eastAsia="+mn-ea" w:hAnsi="Abetabc" w:cs="+mn-cs"/>
                                <w:b/>
                                <w:bCs/>
                                <w:color w:val="000000" w:themeColor="text1"/>
                                <w:kern w:val="24"/>
                                <w:sz w:val="28"/>
                                <w:szCs w:val="28"/>
                              </w:rPr>
                              <w:t>Tirwana</w:t>
                            </w:r>
                            <w:proofErr w:type="spellEnd"/>
                            <w:r w:rsidRPr="00C851E4">
                              <w:rPr>
                                <w:rFonts w:ascii="Abetabc" w:eastAsia="+mn-ea" w:hAnsi="Abetabc" w:cs="+mn-cs"/>
                                <w:b/>
                                <w:bCs/>
                                <w:color w:val="000000" w:themeColor="text1"/>
                                <w:kern w:val="24"/>
                                <w:sz w:val="28"/>
                                <w:szCs w:val="28"/>
                              </w:rPr>
                              <w:t xml:space="preserve"> </w:t>
                            </w:r>
                            <w:proofErr w:type="spellStart"/>
                            <w:r w:rsidRPr="00C851E4">
                              <w:rPr>
                                <w:rFonts w:ascii="Abetabc" w:eastAsia="+mn-ea" w:hAnsi="Abetabc" w:cs="+mn-cs"/>
                                <w:b/>
                                <w:bCs/>
                                <w:color w:val="000000" w:themeColor="text1"/>
                                <w:kern w:val="24"/>
                                <w:sz w:val="28"/>
                                <w:szCs w:val="28"/>
                              </w:rPr>
                              <w:t>tsa</w:t>
                            </w:r>
                            <w:proofErr w:type="spellEnd"/>
                            <w:r w:rsidRPr="00C851E4">
                              <w:rPr>
                                <w:rFonts w:ascii="Abetabc" w:eastAsia="+mn-ea" w:hAnsi="Abetabc" w:cs="+mn-cs"/>
                                <w:b/>
                                <w:bCs/>
                                <w:color w:val="000000" w:themeColor="text1"/>
                                <w:kern w:val="24"/>
                                <w:sz w:val="28"/>
                                <w:szCs w:val="28"/>
                              </w:rPr>
                              <w:t xml:space="preserve"> </w:t>
                            </w:r>
                            <w:proofErr w:type="spellStart"/>
                            <w:r w:rsidRPr="00C851E4">
                              <w:rPr>
                                <w:rFonts w:ascii="Abetabc" w:eastAsia="+mn-ea" w:hAnsi="Abetabc" w:cs="+mn-cs"/>
                                <w:b/>
                                <w:bCs/>
                                <w:color w:val="000000" w:themeColor="text1"/>
                                <w:kern w:val="24"/>
                                <w:sz w:val="28"/>
                                <w:szCs w:val="28"/>
                              </w:rPr>
                              <w:t>Khumiso</w:t>
                            </w:r>
                            <w:proofErr w:type="spellEnd"/>
                            <w:r w:rsidRPr="00C851E4">
                              <w:rPr>
                                <w:rFonts w:ascii="Abetabc" w:eastAsia="+mn-ea" w:hAnsi="Abetabc" w:cs="+mn-cs"/>
                                <w:b/>
                                <w:bCs/>
                                <w:color w:val="000000" w:themeColor="text1"/>
                                <w:kern w:val="24"/>
                                <w:sz w:val="28"/>
                                <w:szCs w:val="28"/>
                              </w:rPr>
                              <w:t xml:space="preserve"> 13.2</w:t>
                            </w:r>
                          </w:p>
                          <w:p w:rsidR="003B1DF1" w:rsidRPr="00C851E4" w:rsidRDefault="003B1DF1" w:rsidP="00B95755">
                            <w:pPr>
                              <w:jc w:val="center"/>
                              <w:rPr>
                                <w:rFonts w:ascii="Abetabc" w:hAnsi="Abetabc"/>
                                <w:color w:val="000000" w:themeColor="text1"/>
                                <w:sz w:val="32"/>
                                <w:szCs w:val="32"/>
                              </w:rPr>
                            </w:pPr>
                            <w:r w:rsidRPr="00C851E4">
                              <w:rPr>
                                <w:rFonts w:ascii="Abetabc" w:hAnsi="Abetabc" w:cs="Times New Roman"/>
                                <w:color w:val="000000" w:themeColor="text1"/>
                                <w:sz w:val="28"/>
                                <w:szCs w:val="28"/>
                              </w:rPr>
                              <w:t xml:space="preserve">Go </w:t>
                            </w:r>
                            <w:proofErr w:type="spellStart"/>
                            <w:r w:rsidRPr="00C851E4">
                              <w:rPr>
                                <w:rFonts w:ascii="Abetabc" w:hAnsi="Abetabc" w:cs="Times New Roman"/>
                                <w:color w:val="000000" w:themeColor="text1"/>
                                <w:sz w:val="28"/>
                                <w:szCs w:val="28"/>
                              </w:rPr>
                              <w:t>tshameka</w:t>
                            </w:r>
                            <w:proofErr w:type="spellEnd"/>
                            <w:r w:rsidRPr="00C851E4">
                              <w:rPr>
                                <w:rFonts w:ascii="Abetabc" w:hAnsi="Abetabc" w:cs="Times New Roman"/>
                                <w:color w:val="000000" w:themeColor="text1"/>
                                <w:sz w:val="28"/>
                                <w:szCs w:val="28"/>
                              </w:rPr>
                              <w:t xml:space="preserve"> </w:t>
                            </w:r>
                            <w:proofErr w:type="spellStart"/>
                            <w:r w:rsidRPr="00C851E4">
                              <w:rPr>
                                <w:rFonts w:ascii="Abetabc" w:hAnsi="Abetabc" w:cs="Times New Roman"/>
                                <w:color w:val="000000" w:themeColor="text1"/>
                                <w:sz w:val="28"/>
                                <w:szCs w:val="28"/>
                              </w:rPr>
                              <w:t>didatshe</w:t>
                            </w:r>
                            <w:proofErr w:type="spellEnd"/>
                            <w:r w:rsidRPr="00C851E4">
                              <w:rPr>
                                <w:rFonts w:ascii="Abetabc" w:hAnsi="Abetabc" w:cs="Times New Roman"/>
                                <w:color w:val="000000" w:themeColor="text1"/>
                                <w:sz w:val="28"/>
                                <w:szCs w:val="28"/>
                              </w:rPr>
                              <w:br/>
                            </w:r>
                            <w:r w:rsidRPr="00C851E4">
                              <w:rPr>
                                <w:noProof/>
                                <w:color w:val="000000" w:themeColor="text1"/>
                                <w:lang w:eastAsia="en-ZA"/>
                              </w:rPr>
                              <w:drawing>
                                <wp:inline distT="0" distB="0" distL="0" distR="0" wp14:anchorId="29183742" wp14:editId="210CB599">
                                  <wp:extent cx="1146279" cy="1035170"/>
                                  <wp:effectExtent l="0" t="0" r="0" b="0"/>
                                  <wp:docPr id="2" name="Picture 57"/>
                                  <wp:cNvGraphicFramePr/>
                                  <a:graphic xmlns:a="http://schemas.openxmlformats.org/drawingml/2006/main">
                                    <a:graphicData uri="http://schemas.openxmlformats.org/drawingml/2006/picture">
                                      <pic:pic xmlns:pic="http://schemas.openxmlformats.org/drawingml/2006/picture">
                                        <pic:nvPicPr>
                                          <pic:cNvPr id="58" name="Picture 5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263" cy="1043283"/>
                                          </a:xfrm>
                                          <a:prstGeom prst="rect">
                                            <a:avLst/>
                                          </a:prstGeom>
                                          <a:noFill/>
                                        </pic:spPr>
                                      </pic:pic>
                                    </a:graphicData>
                                  </a:graphic>
                                </wp:inline>
                              </w:drawing>
                            </w:r>
                          </w:p>
                          <w:p w:rsidR="003B1DF1" w:rsidRPr="003B1DF1" w:rsidRDefault="003B1DF1" w:rsidP="003B1DF1">
                            <w:pPr>
                              <w:rPr>
                                <w:rFonts w:ascii="Abetabc" w:hAnsi="Abetabc" w:cs="Times New Roman"/>
                                <w:color w:val="000000" w:themeColor="text1"/>
                                <w:sz w:val="28"/>
                                <w:szCs w:val="28"/>
                                <w:lang w:val="it-IT"/>
                              </w:rPr>
                            </w:pPr>
                            <w:r>
                              <w:rPr>
                                <w:rFonts w:ascii="Abetabc" w:hAnsi="Abetabc" w:cs="Times New Roman"/>
                                <w:color w:val="000000" w:themeColor="text1"/>
                                <w:sz w:val="28"/>
                                <w:szCs w:val="28"/>
                                <w:lang w:val="it-IT"/>
                              </w:rPr>
                              <w:t xml:space="preserve">1. </w:t>
                            </w:r>
                            <w:r w:rsidRPr="003B1DF1">
                              <w:rPr>
                                <w:rFonts w:ascii="Abetabc" w:hAnsi="Abetabc" w:cs="Times New Roman"/>
                                <w:color w:val="000000" w:themeColor="text1"/>
                                <w:sz w:val="28"/>
                                <w:szCs w:val="28"/>
                                <w:lang w:val="it-IT"/>
                              </w:rPr>
                              <w:t>Sekoro (Dino) se se kwa godimodimo fa o dirisa didatshe di le 3 ke sefe? _____</w:t>
                            </w:r>
                          </w:p>
                          <w:p w:rsidR="003B1DF1" w:rsidRPr="003B1DF1" w:rsidRDefault="003B1DF1" w:rsidP="003B1DF1">
                            <w:pPr>
                              <w:rPr>
                                <w:color w:val="000000" w:themeColor="text1"/>
                                <w:sz w:val="28"/>
                                <w:szCs w:val="28"/>
                              </w:rPr>
                            </w:pPr>
                            <w:r>
                              <w:rPr>
                                <w:rFonts w:ascii="Abetabc" w:hAnsi="Abetabc" w:cs="Times New Roman"/>
                                <w:color w:val="000000" w:themeColor="text1"/>
                                <w:sz w:val="28"/>
                                <w:szCs w:val="28"/>
                                <w:lang w:val="it-IT"/>
                              </w:rPr>
                              <w:t xml:space="preserve">2. </w:t>
                            </w:r>
                            <w:r w:rsidRPr="003B1DF1">
                              <w:rPr>
                                <w:rFonts w:ascii="Abetabc" w:hAnsi="Abetabc" w:cs="Times New Roman"/>
                                <w:color w:val="000000" w:themeColor="text1"/>
                                <w:sz w:val="28"/>
                                <w:szCs w:val="28"/>
                                <w:lang w:val="it-IT"/>
                              </w:rPr>
                              <w:t xml:space="preserve">Sekoro sa ga Ben ke 49. Ke dipalo dife tse tharo tse a di boneng? </w:t>
                            </w:r>
                            <w:r w:rsidRPr="003B1DF1">
                              <w:rPr>
                                <w:rFonts w:ascii="Abetabc" w:hAnsi="Abetabc" w:cs="Times New Roman"/>
                                <w:color w:val="000000" w:themeColor="text1"/>
                                <w:sz w:val="28"/>
                                <w:szCs w:val="28"/>
                              </w:rPr>
                              <w:t>_____, _____, _____.</w:t>
                            </w:r>
                          </w:p>
                          <w:p w:rsidR="003B1DF1" w:rsidRPr="003B1DF1" w:rsidRDefault="003B1DF1" w:rsidP="003B1DF1">
                            <w:pPr>
                              <w:rPr>
                                <w:color w:val="000000" w:themeColor="text1"/>
                                <w:sz w:val="28"/>
                                <w:szCs w:val="28"/>
                              </w:rPr>
                            </w:pPr>
                            <w:r>
                              <w:rPr>
                                <w:rFonts w:ascii="Abetabc" w:hAnsi="Abetabc" w:cs="Times New Roman"/>
                                <w:color w:val="000000" w:themeColor="text1"/>
                                <w:sz w:val="28"/>
                                <w:szCs w:val="28"/>
                                <w:lang w:val="it-IT"/>
                              </w:rPr>
                              <w:t xml:space="preserve">3. </w:t>
                            </w:r>
                            <w:r w:rsidRPr="003B1DF1">
                              <w:rPr>
                                <w:rFonts w:ascii="Abetabc" w:hAnsi="Abetabc" w:cs="Times New Roman"/>
                                <w:color w:val="000000" w:themeColor="text1"/>
                                <w:sz w:val="28"/>
                                <w:szCs w:val="28"/>
                                <w:lang w:val="it-IT"/>
                              </w:rPr>
                              <w:t>Sekoro sa ga Sipho ke 34. Didatshe tse pedi di thutse palo e e tshwanang. O bone palo efe</w:t>
                            </w:r>
                            <w:r w:rsidRPr="003B1DF1">
                              <w:rPr>
                                <w:rFonts w:ascii="Abetabc" w:hAnsi="Abetabc" w:cs="Times New Roman"/>
                                <w:color w:val="000000" w:themeColor="text1"/>
                                <w:sz w:val="28"/>
                                <w:szCs w:val="28"/>
                              </w:rPr>
                              <w:t>? 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0BC011" id="Rectangle 3" o:spid="_x0000_s1027" style="position:absolute;margin-left:242.25pt;margin-top:3.6pt;width:236.25pt;height:40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" fillcolor="window" strokecolor="windowText" strokeweight="2pt">
                <v:path arrowok="t"/>
                <v:textbox>
                  <w:txbxContent>
                    <w:p w:rsidR="003B1DF1" w:rsidRPr="00C851E4" w:rsidRDefault="003B1DF1" w:rsidP="008921C0">
                      <w:pPr>
                        <w:pStyle w:val="NormalWeb"/>
                        <w:spacing w:before="0" w:beforeAutospacing="0" w:after="0" w:afterAutospacing="0"/>
                        <w:jc w:val="center"/>
                        <w:rPr>
                          <w:rFonts w:ascii="Abetabc" w:eastAsia="+mn-ea" w:hAnsi="Abetabc" w:cs="+mn-cs"/>
                          <w:b/>
                          <w:bCs/>
                          <w:color w:val="000000" w:themeColor="text1"/>
                          <w:kern w:val="24"/>
                          <w:sz w:val="28"/>
                          <w:szCs w:val="28"/>
                        </w:rPr>
                      </w:pPr>
                      <w:proofErr w:type="spellStart"/>
                      <w:r w:rsidRPr="00C851E4">
                        <w:rPr>
                          <w:rFonts w:ascii="Abetabc" w:eastAsia="+mn-ea" w:hAnsi="Abetabc" w:cs="+mn-cs"/>
                          <w:b/>
                          <w:bCs/>
                          <w:color w:val="000000" w:themeColor="text1"/>
                          <w:kern w:val="24"/>
                          <w:sz w:val="28"/>
                          <w:szCs w:val="28"/>
                        </w:rPr>
                        <w:t>Tirwana</w:t>
                      </w:r>
                      <w:proofErr w:type="spellEnd"/>
                      <w:r w:rsidRPr="00C851E4">
                        <w:rPr>
                          <w:rFonts w:ascii="Abetabc" w:eastAsia="+mn-ea" w:hAnsi="Abetabc" w:cs="+mn-cs"/>
                          <w:b/>
                          <w:bCs/>
                          <w:color w:val="000000" w:themeColor="text1"/>
                          <w:kern w:val="24"/>
                          <w:sz w:val="28"/>
                          <w:szCs w:val="28"/>
                        </w:rPr>
                        <w:t xml:space="preserve"> </w:t>
                      </w:r>
                      <w:proofErr w:type="spellStart"/>
                      <w:r w:rsidRPr="00C851E4">
                        <w:rPr>
                          <w:rFonts w:ascii="Abetabc" w:eastAsia="+mn-ea" w:hAnsi="Abetabc" w:cs="+mn-cs"/>
                          <w:b/>
                          <w:bCs/>
                          <w:color w:val="000000" w:themeColor="text1"/>
                          <w:kern w:val="24"/>
                          <w:sz w:val="28"/>
                          <w:szCs w:val="28"/>
                        </w:rPr>
                        <w:t>tsa</w:t>
                      </w:r>
                      <w:proofErr w:type="spellEnd"/>
                      <w:r w:rsidRPr="00C851E4">
                        <w:rPr>
                          <w:rFonts w:ascii="Abetabc" w:eastAsia="+mn-ea" w:hAnsi="Abetabc" w:cs="+mn-cs"/>
                          <w:b/>
                          <w:bCs/>
                          <w:color w:val="000000" w:themeColor="text1"/>
                          <w:kern w:val="24"/>
                          <w:sz w:val="28"/>
                          <w:szCs w:val="28"/>
                        </w:rPr>
                        <w:t xml:space="preserve"> </w:t>
                      </w:r>
                      <w:proofErr w:type="spellStart"/>
                      <w:r w:rsidRPr="00C851E4">
                        <w:rPr>
                          <w:rFonts w:ascii="Abetabc" w:eastAsia="+mn-ea" w:hAnsi="Abetabc" w:cs="+mn-cs"/>
                          <w:b/>
                          <w:bCs/>
                          <w:color w:val="000000" w:themeColor="text1"/>
                          <w:kern w:val="24"/>
                          <w:sz w:val="28"/>
                          <w:szCs w:val="28"/>
                        </w:rPr>
                        <w:t>Khumiso</w:t>
                      </w:r>
                      <w:proofErr w:type="spellEnd"/>
                      <w:r w:rsidRPr="00C851E4">
                        <w:rPr>
                          <w:rFonts w:ascii="Abetabc" w:eastAsia="+mn-ea" w:hAnsi="Abetabc" w:cs="+mn-cs"/>
                          <w:b/>
                          <w:bCs/>
                          <w:color w:val="000000" w:themeColor="text1"/>
                          <w:kern w:val="24"/>
                          <w:sz w:val="28"/>
                          <w:szCs w:val="28"/>
                        </w:rPr>
                        <w:t xml:space="preserve"> 13.2</w:t>
                      </w:r>
                    </w:p>
                    <w:p w:rsidR="003B1DF1" w:rsidRPr="00C851E4" w:rsidRDefault="003B1DF1" w:rsidP="00B95755">
                      <w:pPr>
                        <w:jc w:val="center"/>
                        <w:rPr>
                          <w:rFonts w:ascii="Abetabc" w:hAnsi="Abetabc"/>
                          <w:color w:val="000000" w:themeColor="text1"/>
                          <w:sz w:val="32"/>
                          <w:szCs w:val="32"/>
                        </w:rPr>
                      </w:pPr>
                      <w:r w:rsidRPr="00C851E4">
                        <w:rPr>
                          <w:rFonts w:ascii="Abetabc" w:hAnsi="Abetabc" w:cs="Times New Roman"/>
                          <w:color w:val="000000" w:themeColor="text1"/>
                          <w:sz w:val="28"/>
                          <w:szCs w:val="28"/>
                        </w:rPr>
                        <w:t xml:space="preserve">Go </w:t>
                      </w:r>
                      <w:proofErr w:type="spellStart"/>
                      <w:r w:rsidRPr="00C851E4">
                        <w:rPr>
                          <w:rFonts w:ascii="Abetabc" w:hAnsi="Abetabc" w:cs="Times New Roman"/>
                          <w:color w:val="000000" w:themeColor="text1"/>
                          <w:sz w:val="28"/>
                          <w:szCs w:val="28"/>
                        </w:rPr>
                        <w:t>tshameka</w:t>
                      </w:r>
                      <w:proofErr w:type="spellEnd"/>
                      <w:r w:rsidRPr="00C851E4">
                        <w:rPr>
                          <w:rFonts w:ascii="Abetabc" w:hAnsi="Abetabc" w:cs="Times New Roman"/>
                          <w:color w:val="000000" w:themeColor="text1"/>
                          <w:sz w:val="28"/>
                          <w:szCs w:val="28"/>
                        </w:rPr>
                        <w:t xml:space="preserve"> </w:t>
                      </w:r>
                      <w:proofErr w:type="spellStart"/>
                      <w:r w:rsidRPr="00C851E4">
                        <w:rPr>
                          <w:rFonts w:ascii="Abetabc" w:hAnsi="Abetabc" w:cs="Times New Roman"/>
                          <w:color w:val="000000" w:themeColor="text1"/>
                          <w:sz w:val="28"/>
                          <w:szCs w:val="28"/>
                        </w:rPr>
                        <w:t>didatshe</w:t>
                      </w:r>
                      <w:proofErr w:type="spellEnd"/>
                      <w:r w:rsidRPr="00C851E4">
                        <w:rPr>
                          <w:rFonts w:ascii="Abetabc" w:hAnsi="Abetabc" w:cs="Times New Roman"/>
                          <w:color w:val="000000" w:themeColor="text1"/>
                          <w:sz w:val="28"/>
                          <w:szCs w:val="28"/>
                        </w:rPr>
                        <w:br/>
                      </w:r>
                      <w:r w:rsidRPr="00C851E4">
                        <w:rPr>
                          <w:noProof/>
                          <w:color w:val="000000" w:themeColor="text1"/>
                          <w:lang w:eastAsia="en-ZA"/>
                        </w:rPr>
                        <w:drawing>
                          <wp:inline distT="0" distB="0" distL="0" distR="0" wp14:anchorId="29183742" wp14:editId="210CB599">
                            <wp:extent cx="1146279" cy="1035170"/>
                            <wp:effectExtent l="0" t="0" r="0" b="0"/>
                            <wp:docPr id="2" name="Picture 57"/>
                            <wp:cNvGraphicFramePr/>
                            <a:graphic xmlns:a="http://schemas.openxmlformats.org/drawingml/2006/main">
                              <a:graphicData uri="http://schemas.openxmlformats.org/drawingml/2006/picture">
                                <pic:pic xmlns:pic="http://schemas.openxmlformats.org/drawingml/2006/picture">
                                  <pic:nvPicPr>
                                    <pic:cNvPr id="58" name="Picture 5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263" cy="1043283"/>
                                    </a:xfrm>
                                    <a:prstGeom prst="rect">
                                      <a:avLst/>
                                    </a:prstGeom>
                                    <a:noFill/>
                                  </pic:spPr>
                                </pic:pic>
                              </a:graphicData>
                            </a:graphic>
                          </wp:inline>
                        </w:drawing>
                      </w:r>
                    </w:p>
                    <w:p w:rsidR="003B1DF1" w:rsidRPr="003B1DF1" w:rsidRDefault="003B1DF1" w:rsidP="003B1DF1">
                      <w:pPr>
                        <w:rPr>
                          <w:rFonts w:ascii="Abetabc" w:hAnsi="Abetabc" w:cs="Times New Roman"/>
                          <w:color w:val="000000" w:themeColor="text1"/>
                          <w:sz w:val="28"/>
                          <w:szCs w:val="28"/>
                          <w:lang w:val="it-IT"/>
                        </w:rPr>
                      </w:pPr>
                      <w:r>
                        <w:rPr>
                          <w:rFonts w:ascii="Abetabc" w:hAnsi="Abetabc" w:cs="Times New Roman"/>
                          <w:color w:val="000000" w:themeColor="text1"/>
                          <w:sz w:val="28"/>
                          <w:szCs w:val="28"/>
                          <w:lang w:val="it-IT"/>
                        </w:rPr>
                        <w:t xml:space="preserve">1. </w:t>
                      </w:r>
                      <w:r w:rsidRPr="003B1DF1">
                        <w:rPr>
                          <w:rFonts w:ascii="Abetabc" w:hAnsi="Abetabc" w:cs="Times New Roman"/>
                          <w:color w:val="000000" w:themeColor="text1"/>
                          <w:sz w:val="28"/>
                          <w:szCs w:val="28"/>
                          <w:lang w:val="it-IT"/>
                        </w:rPr>
                        <w:t>Sekoro (Dino) se se kwa godimodimo fa o dirisa didatshe di le 3 ke sefe? _____</w:t>
                      </w:r>
                    </w:p>
                    <w:p w:rsidR="003B1DF1" w:rsidRPr="003B1DF1" w:rsidRDefault="003B1DF1" w:rsidP="003B1DF1">
                      <w:pPr>
                        <w:rPr>
                          <w:color w:val="000000" w:themeColor="text1"/>
                          <w:sz w:val="28"/>
                          <w:szCs w:val="28"/>
                        </w:rPr>
                      </w:pPr>
                      <w:r>
                        <w:rPr>
                          <w:rFonts w:ascii="Abetabc" w:hAnsi="Abetabc" w:cs="Times New Roman"/>
                          <w:color w:val="000000" w:themeColor="text1"/>
                          <w:sz w:val="28"/>
                          <w:szCs w:val="28"/>
                          <w:lang w:val="it-IT"/>
                        </w:rPr>
                        <w:t xml:space="preserve">2. </w:t>
                      </w:r>
                      <w:r w:rsidRPr="003B1DF1">
                        <w:rPr>
                          <w:rFonts w:ascii="Abetabc" w:hAnsi="Abetabc" w:cs="Times New Roman"/>
                          <w:color w:val="000000" w:themeColor="text1"/>
                          <w:sz w:val="28"/>
                          <w:szCs w:val="28"/>
                          <w:lang w:val="it-IT"/>
                        </w:rPr>
                        <w:t xml:space="preserve">Sekoro sa ga Ben ke 49. Ke dipalo dife tse tharo tse a di boneng? </w:t>
                      </w:r>
                      <w:r w:rsidRPr="003B1DF1">
                        <w:rPr>
                          <w:rFonts w:ascii="Abetabc" w:hAnsi="Abetabc" w:cs="Times New Roman"/>
                          <w:color w:val="000000" w:themeColor="text1"/>
                          <w:sz w:val="28"/>
                          <w:szCs w:val="28"/>
                        </w:rPr>
                        <w:t>_____, _____, _____.</w:t>
                      </w:r>
                    </w:p>
                    <w:p w:rsidR="003B1DF1" w:rsidRPr="003B1DF1" w:rsidRDefault="003B1DF1" w:rsidP="003B1DF1">
                      <w:pPr>
                        <w:rPr>
                          <w:color w:val="000000" w:themeColor="text1"/>
                          <w:sz w:val="28"/>
                          <w:szCs w:val="28"/>
                        </w:rPr>
                      </w:pPr>
                      <w:r>
                        <w:rPr>
                          <w:rFonts w:ascii="Abetabc" w:hAnsi="Abetabc" w:cs="Times New Roman"/>
                          <w:color w:val="000000" w:themeColor="text1"/>
                          <w:sz w:val="28"/>
                          <w:szCs w:val="28"/>
                          <w:lang w:val="it-IT"/>
                        </w:rPr>
                        <w:t xml:space="preserve">3. </w:t>
                      </w:r>
                      <w:r w:rsidRPr="003B1DF1">
                        <w:rPr>
                          <w:rFonts w:ascii="Abetabc" w:hAnsi="Abetabc" w:cs="Times New Roman"/>
                          <w:color w:val="000000" w:themeColor="text1"/>
                          <w:sz w:val="28"/>
                          <w:szCs w:val="28"/>
                          <w:lang w:val="it-IT"/>
                        </w:rPr>
                        <w:t>Sekoro sa ga Sipho ke 34. Didatshe tse pedi di thutse palo e e tshwanang. O bone palo efe</w:t>
                      </w:r>
                      <w:r w:rsidRPr="003B1DF1">
                        <w:rPr>
                          <w:rFonts w:ascii="Abetabc" w:hAnsi="Abetabc" w:cs="Times New Roman"/>
                          <w:color w:val="000000" w:themeColor="text1"/>
                          <w:sz w:val="28"/>
                          <w:szCs w:val="28"/>
                        </w:rPr>
                        <w:t>? _____</w:t>
                      </w:r>
                    </w:p>
                  </w:txbxContent>
                </v:textbox>
              </v:rect>
            </w:pict>
          </mc:Fallback>
        </mc:AlternateContent>
      </w:r>
    </w:p>
    <w:p w:rsidR="009C0EB9" w:rsidRDefault="009C0EB9" w:rsidP="000F7127">
      <w:pPr>
        <w:spacing w:after="0" w:line="360" w:lineRule="auto"/>
        <w:rPr>
          <w:rFonts w:ascii="Times New Roman" w:hAnsi="Times New Roman" w:cs="Times New Roman"/>
          <w:sz w:val="24"/>
          <w:szCs w:val="24"/>
        </w:rPr>
      </w:pPr>
    </w:p>
    <w:p w:rsidR="009C0EB9" w:rsidRDefault="009C0EB9" w:rsidP="000F7127">
      <w:pPr>
        <w:spacing w:after="0" w:line="360" w:lineRule="auto"/>
        <w:rPr>
          <w:rFonts w:ascii="Times New Roman" w:hAnsi="Times New Roman" w:cs="Times New Roman"/>
          <w:sz w:val="24"/>
          <w:szCs w:val="24"/>
        </w:rPr>
      </w:pPr>
    </w:p>
    <w:p w:rsidR="009C0EB9" w:rsidRDefault="009C0EB9" w:rsidP="000F7127">
      <w:pPr>
        <w:spacing w:after="0" w:line="360" w:lineRule="auto"/>
        <w:rPr>
          <w:rFonts w:ascii="Times New Roman" w:hAnsi="Times New Roman" w:cs="Times New Roman"/>
          <w:sz w:val="24"/>
          <w:szCs w:val="24"/>
        </w:rPr>
      </w:pPr>
    </w:p>
    <w:p w:rsidR="009C0EB9" w:rsidRDefault="009C0EB9" w:rsidP="000F7127">
      <w:pPr>
        <w:spacing w:after="0" w:line="360" w:lineRule="auto"/>
        <w:rPr>
          <w:rFonts w:ascii="Times New Roman" w:hAnsi="Times New Roman" w:cs="Times New Roman"/>
          <w:sz w:val="24"/>
          <w:szCs w:val="24"/>
        </w:rPr>
      </w:pPr>
    </w:p>
    <w:p w:rsidR="009C0EB9" w:rsidRDefault="009C0EB9" w:rsidP="000F7127">
      <w:pPr>
        <w:spacing w:after="0" w:line="360" w:lineRule="auto"/>
        <w:rPr>
          <w:rFonts w:ascii="Times New Roman" w:hAnsi="Times New Roman" w:cs="Times New Roman"/>
          <w:sz w:val="24"/>
          <w:szCs w:val="24"/>
        </w:rPr>
      </w:pPr>
    </w:p>
    <w:p w:rsidR="009C0EB9" w:rsidRDefault="009C0EB9" w:rsidP="000F7127">
      <w:pPr>
        <w:spacing w:after="0" w:line="360" w:lineRule="auto"/>
        <w:rPr>
          <w:rFonts w:ascii="Times New Roman" w:hAnsi="Times New Roman" w:cs="Times New Roman"/>
          <w:sz w:val="24"/>
          <w:szCs w:val="24"/>
        </w:rPr>
      </w:pPr>
    </w:p>
    <w:p w:rsidR="009C0EB9" w:rsidRDefault="009C0EB9" w:rsidP="000F7127">
      <w:pPr>
        <w:spacing w:after="0" w:line="360" w:lineRule="auto"/>
        <w:rPr>
          <w:rFonts w:ascii="Times New Roman" w:hAnsi="Times New Roman" w:cs="Times New Roman"/>
          <w:sz w:val="24"/>
          <w:szCs w:val="24"/>
        </w:rPr>
      </w:pPr>
    </w:p>
    <w:p w:rsidR="009C0EB9" w:rsidRDefault="009C0EB9" w:rsidP="000F7127">
      <w:pPr>
        <w:spacing w:after="0" w:line="360" w:lineRule="auto"/>
        <w:rPr>
          <w:rFonts w:ascii="Times New Roman" w:hAnsi="Times New Roman" w:cs="Times New Roman"/>
          <w:sz w:val="24"/>
          <w:szCs w:val="24"/>
        </w:rPr>
      </w:pPr>
    </w:p>
    <w:p w:rsidR="009C0EB9" w:rsidRDefault="009C0EB9" w:rsidP="000F7127">
      <w:pPr>
        <w:spacing w:after="0" w:line="360" w:lineRule="auto"/>
        <w:rPr>
          <w:rFonts w:ascii="Times New Roman" w:hAnsi="Times New Roman" w:cs="Times New Roman"/>
          <w:sz w:val="24"/>
          <w:szCs w:val="24"/>
        </w:rPr>
      </w:pPr>
    </w:p>
    <w:p w:rsidR="009C0EB9" w:rsidRDefault="009C0EB9" w:rsidP="000F7127">
      <w:pPr>
        <w:spacing w:after="0" w:line="360" w:lineRule="auto"/>
        <w:rPr>
          <w:rFonts w:ascii="Times New Roman" w:hAnsi="Times New Roman" w:cs="Times New Roman"/>
          <w:sz w:val="24"/>
          <w:szCs w:val="24"/>
        </w:rPr>
      </w:pPr>
    </w:p>
    <w:p w:rsidR="009C0EB9" w:rsidRDefault="009C0EB9" w:rsidP="000F7127">
      <w:pPr>
        <w:spacing w:after="0" w:line="360" w:lineRule="auto"/>
        <w:rPr>
          <w:rFonts w:ascii="Times New Roman" w:hAnsi="Times New Roman" w:cs="Times New Roman"/>
          <w:sz w:val="24"/>
          <w:szCs w:val="24"/>
        </w:rPr>
      </w:pPr>
    </w:p>
    <w:p w:rsidR="00C6052C" w:rsidRDefault="00C6052C" w:rsidP="000F7127">
      <w:pPr>
        <w:spacing w:after="0" w:line="360" w:lineRule="auto"/>
        <w:rPr>
          <w:rFonts w:ascii="Times New Roman" w:hAnsi="Times New Roman" w:cs="Times New Roman"/>
          <w:sz w:val="24"/>
          <w:szCs w:val="24"/>
        </w:rPr>
      </w:pPr>
    </w:p>
    <w:p w:rsidR="007034E5" w:rsidRPr="00DA0540" w:rsidRDefault="00DA0540" w:rsidP="000F7127">
      <w:pPr>
        <w:spacing w:after="0" w:line="360" w:lineRule="auto"/>
        <w:rPr>
          <w:rFonts w:ascii="Times New Roman" w:hAnsi="Times New Roman" w:cs="Times New Roman"/>
          <w:b/>
          <w:sz w:val="24"/>
          <w:szCs w:val="24"/>
        </w:rPr>
      </w:pPr>
      <w:r w:rsidRPr="00DA0540">
        <w:rPr>
          <w:rFonts w:ascii="Times New Roman" w:hAnsi="Times New Roman" w:cs="Times New Roman"/>
          <w:b/>
          <w:sz w:val="24"/>
          <w:szCs w:val="24"/>
        </w:rPr>
        <w:t>Evaluation of the materials</w:t>
      </w:r>
    </w:p>
    <w:p w:rsidR="009C0EB9" w:rsidRDefault="009C0EB9" w:rsidP="0087276C">
      <w:pPr>
        <w:spacing w:after="0" w:line="360" w:lineRule="auto"/>
        <w:rPr>
          <w:rFonts w:ascii="Times New Roman" w:hAnsi="Times New Roman" w:cs="Times New Roman"/>
          <w:sz w:val="24"/>
          <w:szCs w:val="24"/>
        </w:rPr>
      </w:pPr>
    </w:p>
    <w:p w:rsidR="009C0EB9" w:rsidRDefault="009C0EB9" w:rsidP="0087276C">
      <w:pPr>
        <w:spacing w:after="0" w:line="360" w:lineRule="auto"/>
        <w:rPr>
          <w:rFonts w:ascii="Times New Roman" w:hAnsi="Times New Roman" w:cs="Times New Roman"/>
          <w:sz w:val="24"/>
          <w:szCs w:val="24"/>
        </w:rPr>
      </w:pPr>
    </w:p>
    <w:p w:rsidR="009C0EB9" w:rsidRDefault="009C0EB9" w:rsidP="0087276C">
      <w:pPr>
        <w:spacing w:after="0" w:line="360" w:lineRule="auto"/>
        <w:rPr>
          <w:rFonts w:ascii="Times New Roman" w:hAnsi="Times New Roman" w:cs="Times New Roman"/>
          <w:sz w:val="24"/>
          <w:szCs w:val="24"/>
        </w:rPr>
      </w:pPr>
    </w:p>
    <w:p w:rsidR="003B1DF1" w:rsidRDefault="003B1DF1" w:rsidP="0087276C">
      <w:pPr>
        <w:spacing w:after="0" w:line="360" w:lineRule="auto"/>
        <w:rPr>
          <w:rFonts w:ascii="Times New Roman" w:hAnsi="Times New Roman" w:cs="Times New Roman"/>
          <w:sz w:val="24"/>
          <w:szCs w:val="24"/>
        </w:rPr>
      </w:pPr>
    </w:p>
    <w:p w:rsidR="003B1DF1" w:rsidRDefault="003B1DF1" w:rsidP="0087276C">
      <w:pPr>
        <w:spacing w:after="0" w:line="360" w:lineRule="auto"/>
        <w:rPr>
          <w:rFonts w:ascii="Times New Roman" w:hAnsi="Times New Roman" w:cs="Times New Roman"/>
          <w:sz w:val="24"/>
          <w:szCs w:val="24"/>
        </w:rPr>
      </w:pPr>
    </w:p>
    <w:p w:rsidR="003B1DF1" w:rsidRDefault="003B1DF1" w:rsidP="0087276C">
      <w:pPr>
        <w:spacing w:after="0" w:line="360" w:lineRule="auto"/>
        <w:rPr>
          <w:rFonts w:ascii="Times New Roman" w:hAnsi="Times New Roman" w:cs="Times New Roman"/>
          <w:sz w:val="24"/>
          <w:szCs w:val="24"/>
        </w:rPr>
      </w:pPr>
    </w:p>
    <w:p w:rsidR="003B1DF1" w:rsidRDefault="003B1DF1" w:rsidP="0087276C">
      <w:pPr>
        <w:spacing w:after="0" w:line="360" w:lineRule="auto"/>
        <w:rPr>
          <w:rFonts w:ascii="Times New Roman" w:hAnsi="Times New Roman" w:cs="Times New Roman"/>
          <w:sz w:val="24"/>
          <w:szCs w:val="24"/>
        </w:rPr>
      </w:pPr>
    </w:p>
    <w:p w:rsidR="00C9229A" w:rsidRDefault="009C0EB9" w:rsidP="0087276C">
      <w:pPr>
        <w:spacing w:after="0" w:line="360" w:lineRule="auto"/>
        <w:rPr>
          <w:rFonts w:ascii="Times New Roman" w:hAnsi="Times New Roman" w:cs="Times New Roman"/>
          <w:sz w:val="24"/>
          <w:szCs w:val="24"/>
        </w:rPr>
      </w:pPr>
      <w:r>
        <w:rPr>
          <w:rFonts w:ascii="Times New Roman" w:hAnsi="Times New Roman" w:cs="Times New Roman"/>
          <w:sz w:val="24"/>
          <w:szCs w:val="24"/>
        </w:rPr>
        <w:t>The lists of words to be included in the multi</w:t>
      </w:r>
      <w:r w:rsidR="003B1DF1">
        <w:rPr>
          <w:rFonts w:ascii="Times New Roman" w:hAnsi="Times New Roman" w:cs="Times New Roman"/>
          <w:sz w:val="24"/>
          <w:szCs w:val="24"/>
        </w:rPr>
        <w:t>-bi</w:t>
      </w:r>
      <w:r w:rsidR="00C9229A">
        <w:rPr>
          <w:rFonts w:ascii="Times New Roman" w:hAnsi="Times New Roman" w:cs="Times New Roman"/>
          <w:sz w:val="24"/>
          <w:szCs w:val="24"/>
        </w:rPr>
        <w:t xml:space="preserve">lingual dictionaries </w:t>
      </w:r>
      <w:r>
        <w:rPr>
          <w:rFonts w:ascii="Times New Roman" w:hAnsi="Times New Roman" w:cs="Times New Roman"/>
          <w:sz w:val="24"/>
          <w:szCs w:val="24"/>
        </w:rPr>
        <w:t>was drawn up by highlighting mathematic</w:t>
      </w:r>
      <w:r w:rsidR="00F51073">
        <w:rPr>
          <w:rFonts w:ascii="Times New Roman" w:hAnsi="Times New Roman" w:cs="Times New Roman"/>
          <w:sz w:val="24"/>
          <w:szCs w:val="24"/>
        </w:rPr>
        <w:t>al terms used in the sequence</w:t>
      </w:r>
      <w:r>
        <w:rPr>
          <w:rFonts w:ascii="Times New Roman" w:hAnsi="Times New Roman" w:cs="Times New Roman"/>
          <w:sz w:val="24"/>
          <w:szCs w:val="24"/>
        </w:rPr>
        <w:t xml:space="preserve"> of work </w:t>
      </w:r>
      <w:r w:rsidR="00094A82">
        <w:rPr>
          <w:rFonts w:ascii="Times New Roman" w:hAnsi="Times New Roman" w:cs="Times New Roman"/>
          <w:sz w:val="24"/>
          <w:szCs w:val="24"/>
        </w:rPr>
        <w:t>as it is presented in the lesson plans (and accompanying learner materia</w:t>
      </w:r>
      <w:r w:rsidR="00C9229A">
        <w:rPr>
          <w:rFonts w:ascii="Times New Roman" w:hAnsi="Times New Roman" w:cs="Times New Roman"/>
          <w:sz w:val="24"/>
          <w:szCs w:val="24"/>
        </w:rPr>
        <w:t>l). There is a separate dictionaries</w:t>
      </w:r>
      <w:r w:rsidR="00094A82">
        <w:rPr>
          <w:rFonts w:ascii="Times New Roman" w:hAnsi="Times New Roman" w:cs="Times New Roman"/>
          <w:sz w:val="24"/>
          <w:szCs w:val="24"/>
        </w:rPr>
        <w:t xml:space="preserve"> for each grade</w:t>
      </w:r>
      <w:r w:rsidR="00F51073">
        <w:rPr>
          <w:rFonts w:ascii="Times New Roman" w:hAnsi="Times New Roman" w:cs="Times New Roman"/>
          <w:sz w:val="24"/>
          <w:szCs w:val="24"/>
        </w:rPr>
        <w:t xml:space="preserve"> since although many words are common across all grades there is a progression in the content taught over the three years from Grade 1 to Grade 3.</w:t>
      </w:r>
      <w:r w:rsidR="00C9229A">
        <w:rPr>
          <w:rFonts w:ascii="Times New Roman" w:hAnsi="Times New Roman" w:cs="Times New Roman"/>
          <w:sz w:val="24"/>
          <w:szCs w:val="24"/>
        </w:rPr>
        <w:t xml:space="preserve"> </w:t>
      </w:r>
    </w:p>
    <w:p w:rsidR="00C9229A" w:rsidRDefault="00C9229A" w:rsidP="0087276C">
      <w:pPr>
        <w:spacing w:after="0" w:line="360" w:lineRule="auto"/>
        <w:rPr>
          <w:rFonts w:ascii="Times New Roman" w:hAnsi="Times New Roman" w:cs="Times New Roman"/>
          <w:sz w:val="24"/>
          <w:szCs w:val="24"/>
        </w:rPr>
      </w:pPr>
    </w:p>
    <w:p w:rsidR="009C0EB9" w:rsidRDefault="00C9229A" w:rsidP="0087276C">
      <w:pPr>
        <w:spacing w:after="0" w:line="360" w:lineRule="auto"/>
        <w:rPr>
          <w:rFonts w:ascii="Times New Roman" w:hAnsi="Times New Roman" w:cs="Times New Roman"/>
          <w:sz w:val="24"/>
          <w:szCs w:val="24"/>
        </w:rPr>
      </w:pPr>
      <w:r>
        <w:rPr>
          <w:rFonts w:ascii="Times New Roman" w:hAnsi="Times New Roman" w:cs="Times New Roman"/>
          <w:sz w:val="24"/>
          <w:szCs w:val="24"/>
        </w:rPr>
        <w:t>The layout of the dictionaries</w:t>
      </w:r>
      <w:r w:rsidR="00094A82">
        <w:rPr>
          <w:rFonts w:ascii="Times New Roman" w:hAnsi="Times New Roman" w:cs="Times New Roman"/>
          <w:sz w:val="24"/>
          <w:szCs w:val="24"/>
        </w:rPr>
        <w:t xml:space="preserve"> allows for </w:t>
      </w:r>
      <w:r w:rsidR="00C54239">
        <w:rPr>
          <w:rFonts w:ascii="Times New Roman" w:hAnsi="Times New Roman" w:cs="Times New Roman"/>
          <w:sz w:val="24"/>
          <w:szCs w:val="24"/>
        </w:rPr>
        <w:t xml:space="preserve">a </w:t>
      </w:r>
      <w:r w:rsidR="00094A82">
        <w:rPr>
          <w:rFonts w:ascii="Times New Roman" w:hAnsi="Times New Roman" w:cs="Times New Roman"/>
          <w:sz w:val="24"/>
          <w:szCs w:val="24"/>
        </w:rPr>
        <w:t xml:space="preserve">parallel presentation of English and </w:t>
      </w:r>
      <w:r>
        <w:rPr>
          <w:rFonts w:ascii="Times New Roman" w:hAnsi="Times New Roman" w:cs="Times New Roman"/>
          <w:sz w:val="24"/>
          <w:szCs w:val="24"/>
        </w:rPr>
        <w:t xml:space="preserve">the </w:t>
      </w:r>
      <w:r w:rsidR="00C54239">
        <w:rPr>
          <w:rFonts w:ascii="Times New Roman" w:hAnsi="Times New Roman" w:cs="Times New Roman"/>
          <w:sz w:val="24"/>
          <w:szCs w:val="24"/>
        </w:rPr>
        <w:t>Home L</w:t>
      </w:r>
      <w:r w:rsidR="00094A82">
        <w:rPr>
          <w:rFonts w:ascii="Times New Roman" w:hAnsi="Times New Roman" w:cs="Times New Roman"/>
          <w:sz w:val="24"/>
          <w:szCs w:val="24"/>
        </w:rPr>
        <w:t>anguage</w:t>
      </w:r>
      <w:r w:rsidR="00C54239">
        <w:rPr>
          <w:rFonts w:ascii="Times New Roman" w:hAnsi="Times New Roman" w:cs="Times New Roman"/>
          <w:sz w:val="24"/>
          <w:szCs w:val="24"/>
        </w:rPr>
        <w:t xml:space="preserve">. This </w:t>
      </w:r>
      <w:r w:rsidR="00094A82">
        <w:rPr>
          <w:rFonts w:ascii="Times New Roman" w:hAnsi="Times New Roman" w:cs="Times New Roman"/>
          <w:sz w:val="24"/>
          <w:szCs w:val="24"/>
        </w:rPr>
        <w:t>allow</w:t>
      </w:r>
      <w:r w:rsidR="00C54239">
        <w:rPr>
          <w:rFonts w:ascii="Times New Roman" w:hAnsi="Times New Roman" w:cs="Times New Roman"/>
          <w:sz w:val="24"/>
          <w:szCs w:val="24"/>
        </w:rPr>
        <w:t>s</w:t>
      </w:r>
      <w:r w:rsidR="00094A82">
        <w:rPr>
          <w:rFonts w:ascii="Times New Roman" w:hAnsi="Times New Roman" w:cs="Times New Roman"/>
          <w:sz w:val="24"/>
          <w:szCs w:val="24"/>
        </w:rPr>
        <w:t xml:space="preserve"> for easy reading and </w:t>
      </w:r>
      <w:r w:rsidR="00C54239">
        <w:rPr>
          <w:rFonts w:ascii="Times New Roman" w:hAnsi="Times New Roman" w:cs="Times New Roman"/>
          <w:sz w:val="24"/>
          <w:szCs w:val="24"/>
        </w:rPr>
        <w:t xml:space="preserve">cross </w:t>
      </w:r>
      <w:r w:rsidR="00094A82">
        <w:rPr>
          <w:rFonts w:ascii="Times New Roman" w:hAnsi="Times New Roman" w:cs="Times New Roman"/>
          <w:sz w:val="24"/>
          <w:szCs w:val="24"/>
        </w:rPr>
        <w:t>reference to the definitions, explanations and illustrations</w:t>
      </w:r>
      <w:r w:rsidR="00C54239">
        <w:rPr>
          <w:rFonts w:ascii="Times New Roman" w:hAnsi="Times New Roman" w:cs="Times New Roman"/>
          <w:sz w:val="24"/>
          <w:szCs w:val="24"/>
        </w:rPr>
        <w:t xml:space="preserve">. </w:t>
      </w:r>
      <w:r w:rsidR="00094A82">
        <w:rPr>
          <w:rFonts w:ascii="Times New Roman" w:hAnsi="Times New Roman" w:cs="Times New Roman"/>
          <w:sz w:val="24"/>
          <w:szCs w:val="24"/>
        </w:rPr>
        <w:t>The</w:t>
      </w:r>
      <w:r w:rsidR="00C54239">
        <w:rPr>
          <w:rFonts w:ascii="Times New Roman" w:hAnsi="Times New Roman" w:cs="Times New Roman"/>
          <w:sz w:val="24"/>
          <w:szCs w:val="24"/>
        </w:rPr>
        <w:t>se dictionaries are intended for use by both teachers and learners. The idea is that the</w:t>
      </w:r>
      <w:r w:rsidR="00094A82">
        <w:rPr>
          <w:rFonts w:ascii="Times New Roman" w:hAnsi="Times New Roman" w:cs="Times New Roman"/>
          <w:sz w:val="24"/>
          <w:szCs w:val="24"/>
        </w:rPr>
        <w:t xml:space="preserve"> teachers could </w:t>
      </w:r>
      <w:r w:rsidR="00B93842">
        <w:rPr>
          <w:rFonts w:ascii="Times New Roman" w:hAnsi="Times New Roman" w:cs="Times New Roman"/>
          <w:sz w:val="24"/>
          <w:szCs w:val="24"/>
        </w:rPr>
        <w:t xml:space="preserve">use them to </w:t>
      </w:r>
      <w:r w:rsidR="00094A82">
        <w:rPr>
          <w:rFonts w:ascii="Times New Roman" w:hAnsi="Times New Roman" w:cs="Times New Roman"/>
          <w:sz w:val="24"/>
          <w:szCs w:val="24"/>
        </w:rPr>
        <w:t>encourage learners to “look up” words for themselves as soon as their independent reading ability would allow them to do so. This offers teachers support in relation to differentiation. The excerpt below illustrates the layout of the multilingual glossaries</w:t>
      </w:r>
      <w:r w:rsidR="00BD47DF">
        <w:rPr>
          <w:rFonts w:ascii="Times New Roman" w:hAnsi="Times New Roman" w:cs="Times New Roman"/>
          <w:sz w:val="24"/>
          <w:szCs w:val="24"/>
        </w:rPr>
        <w:t xml:space="preserve"> (reduced to fit a portrait orientation)</w:t>
      </w:r>
      <w:r w:rsidR="00094A82">
        <w:rPr>
          <w:rFonts w:ascii="Times New Roman" w:hAnsi="Times New Roman" w:cs="Times New Roman"/>
          <w:sz w:val="24"/>
          <w:szCs w:val="24"/>
        </w:rPr>
        <w:t>.</w:t>
      </w:r>
    </w:p>
    <w:p w:rsidR="00094A82" w:rsidRPr="00C9229A" w:rsidRDefault="00094A82" w:rsidP="0087276C">
      <w:pPr>
        <w:spacing w:after="0" w:line="360" w:lineRule="auto"/>
        <w:rPr>
          <w:rFonts w:ascii="Times New Roman" w:hAnsi="Times New Roman" w:cs="Times New Roman"/>
          <w:b/>
          <w:sz w:val="24"/>
          <w:szCs w:val="24"/>
        </w:rPr>
      </w:pPr>
    </w:p>
    <w:p w:rsidR="00094A82" w:rsidRPr="00C9229A" w:rsidRDefault="003B1DF1" w:rsidP="00094A82">
      <w:pPr>
        <w:spacing w:after="0" w:line="360" w:lineRule="auto"/>
        <w:rPr>
          <w:rFonts w:ascii="Times New Roman" w:hAnsi="Times New Roman" w:cs="Times New Roman"/>
          <w:b/>
          <w:sz w:val="24"/>
          <w:szCs w:val="24"/>
        </w:rPr>
      </w:pPr>
      <w:r w:rsidRPr="00C9229A">
        <w:rPr>
          <w:rFonts w:ascii="Times New Roman" w:hAnsi="Times New Roman" w:cs="Times New Roman"/>
          <w:b/>
          <w:sz w:val="24"/>
          <w:szCs w:val="24"/>
        </w:rPr>
        <w:t>Figure 3: Grade 1 bilingual glossary (English/Ndebele version)</w:t>
      </w:r>
    </w:p>
    <w:tbl>
      <w:tblPr>
        <w:tblStyle w:val="TableGrid"/>
        <w:tblW w:w="9322" w:type="dxa"/>
        <w:tblLook w:val="04A0" w:firstRow="1" w:lastRow="0" w:firstColumn="1" w:lastColumn="0" w:noHBand="0" w:noVBand="1"/>
      </w:tblPr>
      <w:tblGrid>
        <w:gridCol w:w="1134"/>
        <w:gridCol w:w="3227"/>
        <w:gridCol w:w="1134"/>
        <w:gridCol w:w="3827"/>
      </w:tblGrid>
      <w:tr w:rsidR="00B93842" w:rsidRPr="00B93842" w:rsidTr="003B1DF1">
        <w:tc>
          <w:tcPr>
            <w:tcW w:w="1134" w:type="dxa"/>
            <w:vAlign w:val="center"/>
          </w:tcPr>
          <w:p w:rsidR="00B93842" w:rsidRPr="00B93842" w:rsidRDefault="00B93842" w:rsidP="009738C6">
            <w:pPr>
              <w:jc w:val="center"/>
              <w:rPr>
                <w:rFonts w:ascii="Segoe UI Light" w:eastAsia="Times New Roman" w:hAnsi="Segoe UI Light" w:cs="Segoe UI"/>
                <w:b/>
                <w:bCs/>
                <w:sz w:val="20"/>
                <w:szCs w:val="20"/>
              </w:rPr>
            </w:pPr>
            <w:r w:rsidRPr="00B93842">
              <w:rPr>
                <w:rFonts w:ascii="Segoe UI Light" w:eastAsia="Times New Roman" w:hAnsi="Segoe UI Light" w:cs="Segoe UI"/>
                <w:b/>
                <w:bCs/>
                <w:sz w:val="20"/>
                <w:szCs w:val="20"/>
              </w:rPr>
              <w:t>Maths word</w:t>
            </w:r>
          </w:p>
        </w:tc>
        <w:tc>
          <w:tcPr>
            <w:tcW w:w="3227" w:type="dxa"/>
            <w:vAlign w:val="center"/>
          </w:tcPr>
          <w:p w:rsidR="00B93842" w:rsidRPr="00B93842" w:rsidRDefault="00B93842" w:rsidP="009738C6">
            <w:pPr>
              <w:jc w:val="center"/>
              <w:rPr>
                <w:rFonts w:ascii="Segoe UI Light" w:eastAsia="Times New Roman" w:hAnsi="Segoe UI Light" w:cs="Segoe UI"/>
                <w:b/>
                <w:bCs/>
                <w:sz w:val="20"/>
                <w:szCs w:val="20"/>
              </w:rPr>
            </w:pPr>
            <w:r w:rsidRPr="00B93842">
              <w:rPr>
                <w:rFonts w:ascii="Segoe UI Light" w:eastAsia="Times New Roman" w:hAnsi="Segoe UI Light" w:cs="Segoe UI"/>
                <w:b/>
                <w:bCs/>
                <w:sz w:val="20"/>
                <w:szCs w:val="20"/>
              </w:rPr>
              <w:t>Diagram/explanation</w:t>
            </w:r>
          </w:p>
        </w:tc>
        <w:tc>
          <w:tcPr>
            <w:tcW w:w="1134" w:type="dxa"/>
            <w:vAlign w:val="center"/>
          </w:tcPr>
          <w:p w:rsidR="00B93842" w:rsidRPr="00B93842" w:rsidRDefault="00B93842" w:rsidP="009738C6">
            <w:pPr>
              <w:jc w:val="center"/>
              <w:rPr>
                <w:rFonts w:ascii="Segoe UI Light" w:eastAsia="Times New Roman" w:hAnsi="Segoe UI Light" w:cs="Segoe UI"/>
                <w:b/>
                <w:bCs/>
                <w:sz w:val="20"/>
                <w:szCs w:val="20"/>
              </w:rPr>
            </w:pPr>
            <w:proofErr w:type="spellStart"/>
            <w:r w:rsidRPr="00B93842">
              <w:rPr>
                <w:rFonts w:ascii="Segoe UI Light" w:eastAsia="Times New Roman" w:hAnsi="Segoe UI Light" w:cs="Segoe UI"/>
                <w:b/>
                <w:bCs/>
                <w:sz w:val="20"/>
                <w:szCs w:val="20"/>
              </w:rPr>
              <w:t>Igama</w:t>
            </w:r>
            <w:proofErr w:type="spellEnd"/>
            <w:r w:rsidR="0018706E">
              <w:rPr>
                <w:rFonts w:ascii="Segoe UI Light" w:eastAsia="Times New Roman" w:hAnsi="Segoe UI Light" w:cs="Segoe UI"/>
                <w:b/>
                <w:bCs/>
                <w:sz w:val="20"/>
                <w:szCs w:val="20"/>
              </w:rPr>
              <w:t xml:space="preserve"> </w:t>
            </w:r>
            <w:proofErr w:type="spellStart"/>
            <w:r w:rsidRPr="00B93842">
              <w:rPr>
                <w:rFonts w:ascii="Segoe UI Light" w:eastAsia="Times New Roman" w:hAnsi="Segoe UI Light" w:cs="Segoe UI"/>
                <w:b/>
                <w:bCs/>
                <w:sz w:val="20"/>
                <w:szCs w:val="20"/>
              </w:rPr>
              <w:t>leembalo</w:t>
            </w:r>
            <w:proofErr w:type="spellEnd"/>
          </w:p>
        </w:tc>
        <w:tc>
          <w:tcPr>
            <w:tcW w:w="3827" w:type="dxa"/>
            <w:vAlign w:val="center"/>
          </w:tcPr>
          <w:p w:rsidR="00B93842" w:rsidRPr="00B93842" w:rsidRDefault="00B93842" w:rsidP="009738C6">
            <w:pPr>
              <w:jc w:val="center"/>
              <w:rPr>
                <w:rFonts w:ascii="Segoe UI Light" w:eastAsia="Times New Roman" w:hAnsi="Segoe UI Light" w:cs="Segoe UI"/>
                <w:b/>
                <w:bCs/>
                <w:sz w:val="20"/>
                <w:szCs w:val="20"/>
              </w:rPr>
            </w:pPr>
            <w:proofErr w:type="spellStart"/>
            <w:r w:rsidRPr="00B93842">
              <w:rPr>
                <w:rFonts w:ascii="Segoe UI Light" w:eastAsia="Times New Roman" w:hAnsi="Segoe UI Light" w:cs="Segoe UI"/>
                <w:b/>
                <w:bCs/>
                <w:sz w:val="20"/>
                <w:szCs w:val="20"/>
              </w:rPr>
              <w:t>Umfanekiso</w:t>
            </w:r>
            <w:proofErr w:type="spellEnd"/>
            <w:r w:rsidRPr="00B93842">
              <w:rPr>
                <w:rFonts w:ascii="Segoe UI Light" w:eastAsia="Times New Roman" w:hAnsi="Segoe UI Light" w:cs="Segoe UI"/>
                <w:b/>
                <w:bCs/>
                <w:sz w:val="20"/>
                <w:szCs w:val="20"/>
              </w:rPr>
              <w:t>/</w:t>
            </w:r>
            <w:proofErr w:type="spellStart"/>
            <w:r w:rsidRPr="00B93842">
              <w:rPr>
                <w:rFonts w:ascii="Segoe UI Light" w:eastAsia="Times New Roman" w:hAnsi="Segoe UI Light" w:cs="Segoe UI"/>
                <w:b/>
                <w:bCs/>
                <w:sz w:val="20"/>
                <w:szCs w:val="20"/>
              </w:rPr>
              <w:t>ihlathululo</w:t>
            </w:r>
            <w:proofErr w:type="spellEnd"/>
          </w:p>
        </w:tc>
      </w:tr>
      <w:tr w:rsidR="00B93842" w:rsidRPr="00B93842" w:rsidTr="003B1DF1">
        <w:tc>
          <w:tcPr>
            <w:tcW w:w="1134" w:type="dxa"/>
          </w:tcPr>
          <w:p w:rsidR="00B93842" w:rsidRPr="00B93842" w:rsidRDefault="00B93842" w:rsidP="009738C6">
            <w:pPr>
              <w:rPr>
                <w:rFonts w:ascii="Segoe UI Light" w:eastAsia="Times New Roman" w:hAnsi="Segoe UI Light" w:cs="Segoe UI"/>
                <w:color w:val="000000"/>
                <w:sz w:val="20"/>
                <w:szCs w:val="20"/>
              </w:rPr>
            </w:pPr>
            <w:r w:rsidRPr="00B93842">
              <w:rPr>
                <w:rFonts w:ascii="Segoe UI Light" w:eastAsia="Times New Roman" w:hAnsi="Segoe UI Light" w:cs="Segoe UI"/>
                <w:color w:val="000000"/>
                <w:sz w:val="20"/>
                <w:szCs w:val="20"/>
              </w:rPr>
              <w:t>flat</w:t>
            </w:r>
          </w:p>
        </w:tc>
        <w:tc>
          <w:tcPr>
            <w:tcW w:w="3227" w:type="dxa"/>
          </w:tcPr>
          <w:p w:rsidR="00B93842" w:rsidRPr="00B93842" w:rsidRDefault="00B93842" w:rsidP="009738C6">
            <w:pPr>
              <w:rPr>
                <w:rFonts w:ascii="Segoe UI Light" w:eastAsia="Times New Roman" w:hAnsi="Segoe UI Light" w:cs="Segoe UI"/>
                <w:color w:val="000000"/>
                <w:sz w:val="20"/>
                <w:szCs w:val="20"/>
              </w:rPr>
            </w:pPr>
            <w:r w:rsidRPr="00B93842">
              <w:rPr>
                <w:rFonts w:ascii="Segoe UI Light" w:eastAsia="Times New Roman" w:hAnsi="Segoe UI Light" w:cs="Segoe UI"/>
                <w:color w:val="000000"/>
                <w:sz w:val="20"/>
                <w:szCs w:val="20"/>
              </w:rPr>
              <w:t>Something which is not curved. A 3-D object can have flat sides (faces). E.g. the faces (sides) of this cube are all flat.</w:t>
            </w:r>
          </w:p>
          <w:p w:rsidR="00B93842" w:rsidRPr="00B93842" w:rsidRDefault="0034224B" w:rsidP="009738C6">
            <w:pPr>
              <w:rPr>
                <w:rFonts w:ascii="Segoe UI Light" w:eastAsia="Times New Roman" w:hAnsi="Segoe UI Light" w:cs="Segoe UI"/>
                <w:color w:val="000000"/>
                <w:sz w:val="20"/>
                <w:szCs w:val="20"/>
              </w:rPr>
            </w:pPr>
            <w:r>
              <w:rPr>
                <w:rFonts w:ascii="Segoe UI Light" w:eastAsia="Times New Roman" w:hAnsi="Segoe UI Light" w:cs="Times New Roman"/>
                <w:noProof/>
                <w:sz w:val="20"/>
                <w:szCs w:val="20"/>
                <w:lang w:eastAsia="en-ZA"/>
              </w:rPr>
              <mc:AlternateContent>
                <mc:Choice Requires="wps">
                  <w:drawing>
                    <wp:anchor distT="0" distB="0" distL="114300" distR="114300" simplePos="0" relativeHeight="251666432" behindDoc="0" locked="0" layoutInCell="1" allowOverlap="1" wp14:anchorId="7B8CB507" wp14:editId="6009D815">
                      <wp:simplePos x="0" y="0"/>
                      <wp:positionH relativeFrom="column">
                        <wp:posOffset>521970</wp:posOffset>
                      </wp:positionH>
                      <wp:positionV relativeFrom="paragraph">
                        <wp:posOffset>61595</wp:posOffset>
                      </wp:positionV>
                      <wp:extent cx="561975" cy="561975"/>
                      <wp:effectExtent l="0" t="0" r="28575" b="28575"/>
                      <wp:wrapNone/>
                      <wp:docPr id="1" name="Cub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61975"/>
                              </a:xfrm>
                              <a:prstGeom prst="cub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A202A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7" o:spid="_x0000_s1026" type="#_x0000_t16" style="position:absolute;margin-left:41.1pt;margin-top:4.85pt;width:44.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" filled="f" strokecolor="black [3213]" strokeweight="2pt">
                      <v:path arrowok="t"/>
                    </v:shape>
                  </w:pict>
                </mc:Fallback>
              </mc:AlternateContent>
            </w:r>
          </w:p>
          <w:p w:rsidR="00B93842" w:rsidRPr="00B93842" w:rsidRDefault="00B93842" w:rsidP="009738C6">
            <w:pPr>
              <w:rPr>
                <w:rFonts w:ascii="Segoe UI Light" w:eastAsia="Times New Roman" w:hAnsi="Segoe UI Light" w:cs="Segoe UI"/>
                <w:color w:val="000000"/>
                <w:sz w:val="20"/>
                <w:szCs w:val="20"/>
              </w:rPr>
            </w:pPr>
          </w:p>
          <w:p w:rsidR="00B93842" w:rsidRPr="00B93842" w:rsidRDefault="00B93842" w:rsidP="009738C6">
            <w:pPr>
              <w:rPr>
                <w:rFonts w:ascii="Segoe UI Light" w:eastAsia="Times New Roman" w:hAnsi="Segoe UI Light" w:cs="Segoe UI"/>
                <w:color w:val="000000"/>
                <w:sz w:val="20"/>
                <w:szCs w:val="20"/>
              </w:rPr>
            </w:pPr>
          </w:p>
          <w:p w:rsidR="00B93842" w:rsidRPr="00B93842" w:rsidRDefault="00B93842" w:rsidP="009738C6">
            <w:pPr>
              <w:rPr>
                <w:rFonts w:ascii="Segoe UI Light" w:eastAsia="Times New Roman" w:hAnsi="Segoe UI Light" w:cs="Segoe UI"/>
                <w:color w:val="000000"/>
                <w:sz w:val="20"/>
                <w:szCs w:val="20"/>
              </w:rPr>
            </w:pPr>
          </w:p>
        </w:tc>
        <w:tc>
          <w:tcPr>
            <w:tcW w:w="1134" w:type="dxa"/>
          </w:tcPr>
          <w:p w:rsidR="00B93842" w:rsidRPr="00B93842" w:rsidRDefault="00B93842" w:rsidP="009738C6">
            <w:pPr>
              <w:rPr>
                <w:rFonts w:ascii="Segoe UI Light" w:eastAsia="Times New Roman" w:hAnsi="Segoe UI Light" w:cs="Segoe UI"/>
                <w:color w:val="000000"/>
                <w:sz w:val="20"/>
                <w:szCs w:val="20"/>
              </w:rPr>
            </w:pPr>
            <w:proofErr w:type="spellStart"/>
            <w:r w:rsidRPr="00B93842">
              <w:rPr>
                <w:rFonts w:ascii="Segoe UI Light" w:eastAsia="Times New Roman" w:hAnsi="Segoe UI Light" w:cs="Segoe UI"/>
                <w:color w:val="000000"/>
                <w:sz w:val="20"/>
                <w:szCs w:val="20"/>
              </w:rPr>
              <w:t>sipara</w:t>
            </w:r>
            <w:proofErr w:type="spellEnd"/>
          </w:p>
        </w:tc>
        <w:tc>
          <w:tcPr>
            <w:tcW w:w="3827" w:type="dxa"/>
          </w:tcPr>
          <w:p w:rsidR="00B93842" w:rsidRPr="00B93842" w:rsidRDefault="0034224B" w:rsidP="009738C6">
            <w:pPr>
              <w:rPr>
                <w:rFonts w:ascii="Segoe UI Light" w:eastAsia="Times New Roman" w:hAnsi="Segoe UI Light" w:cs="Segoe UI"/>
                <w:color w:val="000000"/>
                <w:sz w:val="20"/>
                <w:szCs w:val="20"/>
              </w:rPr>
            </w:pPr>
            <w:r>
              <w:rPr>
                <w:rFonts w:ascii="Segoe UI Light" w:eastAsia="Times New Roman" w:hAnsi="Segoe UI Light" w:cs="Times New Roman"/>
                <w:noProof/>
                <w:sz w:val="20"/>
                <w:szCs w:val="20"/>
                <w:lang w:eastAsia="en-ZA"/>
              </w:rPr>
              <mc:AlternateContent>
                <mc:Choice Requires="wps">
                  <w:drawing>
                    <wp:anchor distT="0" distB="0" distL="114300" distR="114300" simplePos="0" relativeHeight="251667456" behindDoc="0" locked="0" layoutInCell="1" allowOverlap="1" wp14:anchorId="74B39849" wp14:editId="28E60F9F">
                      <wp:simplePos x="0" y="0"/>
                      <wp:positionH relativeFrom="column">
                        <wp:posOffset>540385</wp:posOffset>
                      </wp:positionH>
                      <wp:positionV relativeFrom="paragraph">
                        <wp:posOffset>749935</wp:posOffset>
                      </wp:positionV>
                      <wp:extent cx="561975" cy="561975"/>
                      <wp:effectExtent l="0" t="0" r="28575" b="28575"/>
                      <wp:wrapNone/>
                      <wp:docPr id="7" name="Cub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61975"/>
                              </a:xfrm>
                              <a:prstGeom prst="cub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72E7B8" id="Cube 7" o:spid="_x0000_s1026" type="#_x0000_t16" style="position:absolute;margin-left:42.55pt;margin-top:59.05pt;width:44.2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" filled="f" strokecolor="black [3213]" strokeweight="2pt">
                      <v:path arrowok="t"/>
                    </v:shape>
                  </w:pict>
                </mc:Fallback>
              </mc:AlternateContent>
            </w:r>
            <w:r w:rsidR="00B93842" w:rsidRPr="00B93842">
              <w:rPr>
                <w:rFonts w:ascii="Segoe UI Light" w:eastAsia="Times New Roman" w:hAnsi="Segoe UI Light" w:cs="Segoe UI"/>
                <w:color w:val="000000"/>
                <w:sz w:val="20"/>
                <w:szCs w:val="20"/>
              </w:rPr>
              <w:t xml:space="preserve">Into </w:t>
            </w:r>
            <w:proofErr w:type="spellStart"/>
            <w:r w:rsidR="00B93842" w:rsidRPr="00B93842">
              <w:rPr>
                <w:rFonts w:ascii="Segoe UI Light" w:eastAsia="Times New Roman" w:hAnsi="Segoe UI Light" w:cs="Segoe UI"/>
                <w:color w:val="000000"/>
                <w:sz w:val="20"/>
                <w:szCs w:val="20"/>
              </w:rPr>
              <w:t>engazombiko</w:t>
            </w:r>
            <w:proofErr w:type="spellEnd"/>
            <w:r w:rsidR="00B93842" w:rsidRPr="00B93842">
              <w:rPr>
                <w:rFonts w:ascii="Segoe UI Light" w:eastAsia="Times New Roman" w:hAnsi="Segoe UI Light" w:cs="Segoe UI"/>
                <w:color w:val="000000"/>
                <w:sz w:val="20"/>
                <w:szCs w:val="20"/>
              </w:rPr>
              <w:t xml:space="preserve">. Into </w:t>
            </w:r>
            <w:proofErr w:type="spellStart"/>
            <w:r w:rsidR="00B93842" w:rsidRPr="00B93842">
              <w:rPr>
                <w:rFonts w:ascii="Segoe UI Light" w:eastAsia="Times New Roman" w:hAnsi="Segoe UI Light" w:cs="Segoe UI"/>
                <w:color w:val="000000"/>
                <w:sz w:val="20"/>
                <w:szCs w:val="20"/>
              </w:rPr>
              <w:t>yamahlangothi</w:t>
            </w:r>
            <w:proofErr w:type="spellEnd"/>
            <w:r w:rsidR="00B93842" w:rsidRPr="00B93842">
              <w:rPr>
                <w:rFonts w:ascii="Segoe UI Light" w:eastAsia="Times New Roman" w:hAnsi="Segoe UI Light" w:cs="Segoe UI"/>
                <w:color w:val="000000"/>
                <w:sz w:val="20"/>
                <w:szCs w:val="20"/>
              </w:rPr>
              <w:t xml:space="preserve"> </w:t>
            </w:r>
            <w:proofErr w:type="spellStart"/>
            <w:r w:rsidR="00B93842" w:rsidRPr="00B93842">
              <w:rPr>
                <w:rFonts w:ascii="Segoe UI Light" w:eastAsia="Times New Roman" w:hAnsi="Segoe UI Light" w:cs="Segoe UI"/>
                <w:color w:val="000000"/>
                <w:sz w:val="20"/>
                <w:szCs w:val="20"/>
              </w:rPr>
              <w:t>amathathu</w:t>
            </w:r>
            <w:proofErr w:type="spellEnd"/>
            <w:r w:rsidR="00B93842" w:rsidRPr="00B93842">
              <w:rPr>
                <w:rFonts w:ascii="Segoe UI Light" w:eastAsia="Times New Roman" w:hAnsi="Segoe UI Light" w:cs="Segoe UI"/>
                <w:color w:val="000000"/>
                <w:sz w:val="20"/>
                <w:szCs w:val="20"/>
              </w:rPr>
              <w:t xml:space="preserve"> i-3-D </w:t>
            </w:r>
            <w:proofErr w:type="spellStart"/>
            <w:r w:rsidR="00B93842" w:rsidRPr="00B93842">
              <w:rPr>
                <w:rFonts w:ascii="Segoe UI Light" w:eastAsia="Times New Roman" w:hAnsi="Segoe UI Light" w:cs="Segoe UI"/>
                <w:color w:val="000000"/>
                <w:sz w:val="20"/>
                <w:szCs w:val="20"/>
              </w:rPr>
              <w:t>ingaba</w:t>
            </w:r>
            <w:proofErr w:type="spellEnd"/>
            <w:r w:rsidR="00B93842" w:rsidRPr="00B93842">
              <w:rPr>
                <w:rFonts w:ascii="Segoe UI Light" w:eastAsia="Times New Roman" w:hAnsi="Segoe UI Light" w:cs="Segoe UI"/>
                <w:color w:val="000000"/>
                <w:sz w:val="20"/>
                <w:szCs w:val="20"/>
              </w:rPr>
              <w:t xml:space="preserve"> </w:t>
            </w:r>
            <w:proofErr w:type="spellStart"/>
            <w:r w:rsidR="00B93842" w:rsidRPr="00B93842">
              <w:rPr>
                <w:rFonts w:ascii="Segoe UI Light" w:eastAsia="Times New Roman" w:hAnsi="Segoe UI Light" w:cs="Segoe UI"/>
                <w:color w:val="000000"/>
                <w:sz w:val="20"/>
                <w:szCs w:val="20"/>
              </w:rPr>
              <w:t>namahlangothi</w:t>
            </w:r>
            <w:proofErr w:type="spellEnd"/>
            <w:r w:rsidR="00B93842" w:rsidRPr="00B93842">
              <w:rPr>
                <w:rFonts w:ascii="Segoe UI Light" w:eastAsia="Times New Roman" w:hAnsi="Segoe UI Light" w:cs="Segoe UI"/>
                <w:color w:val="000000"/>
                <w:sz w:val="20"/>
                <w:szCs w:val="20"/>
              </w:rPr>
              <w:t xml:space="preserve"> </w:t>
            </w:r>
            <w:proofErr w:type="spellStart"/>
            <w:r w:rsidR="00B93842" w:rsidRPr="00B93842">
              <w:rPr>
                <w:rFonts w:ascii="Segoe UI Light" w:eastAsia="Times New Roman" w:hAnsi="Segoe UI Light" w:cs="Segoe UI"/>
                <w:color w:val="000000"/>
                <w:sz w:val="20"/>
                <w:szCs w:val="20"/>
              </w:rPr>
              <w:t>asipara</w:t>
            </w:r>
            <w:proofErr w:type="spellEnd"/>
            <w:r w:rsidR="00B93842" w:rsidRPr="00B93842">
              <w:rPr>
                <w:rFonts w:ascii="Segoe UI Light" w:eastAsia="Times New Roman" w:hAnsi="Segoe UI Light" w:cs="Segoe UI"/>
                <w:color w:val="000000"/>
                <w:sz w:val="20"/>
                <w:szCs w:val="20"/>
              </w:rPr>
              <w:t xml:space="preserve"> (</w:t>
            </w:r>
            <w:proofErr w:type="spellStart"/>
            <w:r w:rsidR="00B93842" w:rsidRPr="00B93842">
              <w:rPr>
                <w:rFonts w:ascii="Segoe UI Light" w:eastAsia="Times New Roman" w:hAnsi="Segoe UI Light" w:cs="Segoe UI"/>
                <w:color w:val="000000"/>
                <w:sz w:val="20"/>
                <w:szCs w:val="20"/>
              </w:rPr>
              <w:t>ubuso</w:t>
            </w:r>
            <w:proofErr w:type="spellEnd"/>
            <w:r w:rsidR="00B93842" w:rsidRPr="00B93842">
              <w:rPr>
                <w:rFonts w:ascii="Segoe UI Light" w:eastAsia="Times New Roman" w:hAnsi="Segoe UI Light" w:cs="Segoe UI"/>
                <w:color w:val="000000"/>
                <w:sz w:val="20"/>
                <w:szCs w:val="20"/>
              </w:rPr>
              <w:t xml:space="preserve">) </w:t>
            </w:r>
            <w:proofErr w:type="spellStart"/>
            <w:r w:rsidR="00B93842" w:rsidRPr="00B93842">
              <w:rPr>
                <w:rFonts w:ascii="Segoe UI Light" w:eastAsia="Times New Roman" w:hAnsi="Segoe UI Light" w:cs="Segoe UI"/>
                <w:color w:val="000000"/>
                <w:sz w:val="20"/>
                <w:szCs w:val="20"/>
              </w:rPr>
              <w:t>bamakhyubhu</w:t>
            </w:r>
            <w:proofErr w:type="spellEnd"/>
            <w:r w:rsidR="00B93842" w:rsidRPr="00B93842">
              <w:rPr>
                <w:rFonts w:ascii="Segoe UI Light" w:eastAsia="Times New Roman" w:hAnsi="Segoe UI Light" w:cs="Segoe UI"/>
                <w:color w:val="000000"/>
                <w:sz w:val="20"/>
                <w:szCs w:val="20"/>
              </w:rPr>
              <w:t xml:space="preserve"> la </w:t>
            </w:r>
            <w:proofErr w:type="spellStart"/>
            <w:r w:rsidR="00B93842" w:rsidRPr="00B93842">
              <w:rPr>
                <w:rFonts w:ascii="Segoe UI Light" w:eastAsia="Times New Roman" w:hAnsi="Segoe UI Light" w:cs="Segoe UI"/>
                <w:color w:val="000000"/>
                <w:sz w:val="20"/>
                <w:szCs w:val="20"/>
              </w:rPr>
              <w:t>busipara</w:t>
            </w:r>
            <w:proofErr w:type="spellEnd"/>
            <w:r w:rsidR="00B93842" w:rsidRPr="00B93842">
              <w:rPr>
                <w:rFonts w:ascii="Segoe UI Light" w:eastAsia="Times New Roman" w:hAnsi="Segoe UI Light" w:cs="Segoe UI"/>
                <w:color w:val="000000"/>
                <w:sz w:val="20"/>
                <w:szCs w:val="20"/>
              </w:rPr>
              <w:t>.</w:t>
            </w:r>
          </w:p>
        </w:tc>
      </w:tr>
      <w:tr w:rsidR="00B93842" w:rsidRPr="00B93842" w:rsidTr="003B1DF1">
        <w:tc>
          <w:tcPr>
            <w:tcW w:w="1134" w:type="dxa"/>
          </w:tcPr>
          <w:p w:rsidR="00B93842" w:rsidRPr="00B93842" w:rsidRDefault="00B93842" w:rsidP="00BD47DF">
            <w:pPr>
              <w:rPr>
                <w:rFonts w:ascii="Segoe UI Light" w:eastAsia="Times New Roman" w:hAnsi="Segoe UI Light" w:cs="Segoe UI"/>
                <w:color w:val="000000"/>
                <w:sz w:val="20"/>
                <w:szCs w:val="20"/>
              </w:rPr>
            </w:pPr>
            <w:r w:rsidRPr="00B93842">
              <w:rPr>
                <w:rFonts w:ascii="Segoe UI Light" w:eastAsia="Times New Roman" w:hAnsi="Segoe UI Light" w:cs="Segoe UI"/>
                <w:color w:val="000000"/>
                <w:sz w:val="20"/>
                <w:szCs w:val="20"/>
              </w:rPr>
              <w:t>next</w:t>
            </w:r>
          </w:p>
        </w:tc>
        <w:tc>
          <w:tcPr>
            <w:tcW w:w="3227" w:type="dxa"/>
          </w:tcPr>
          <w:p w:rsidR="00B93842" w:rsidRPr="00B93842" w:rsidRDefault="00F51073" w:rsidP="00BD47DF">
            <w:pPr>
              <w:rPr>
                <w:rFonts w:ascii="Segoe UI Light" w:eastAsia="Times New Roman" w:hAnsi="Segoe UI Light" w:cs="Segoe UI"/>
                <w:color w:val="000000"/>
                <w:sz w:val="20"/>
                <w:szCs w:val="20"/>
              </w:rPr>
            </w:pPr>
            <w:r>
              <w:rPr>
                <w:rFonts w:ascii="Segoe UI Light" w:eastAsia="Times New Roman" w:hAnsi="Segoe UI Light" w:cs="Segoe UI"/>
                <w:color w:val="000000"/>
                <w:sz w:val="20"/>
                <w:szCs w:val="20"/>
              </w:rPr>
              <w:t>The one that comes after. e</w:t>
            </w:r>
            <w:r w:rsidR="00B93842" w:rsidRPr="00B93842">
              <w:rPr>
                <w:rFonts w:ascii="Segoe UI Light" w:eastAsia="Times New Roman" w:hAnsi="Segoe UI Light" w:cs="Segoe UI"/>
                <w:color w:val="000000"/>
                <w:sz w:val="20"/>
                <w:szCs w:val="20"/>
              </w:rPr>
              <w:t xml:space="preserve">.g. 13 comes next after 14. </w:t>
            </w:r>
          </w:p>
        </w:tc>
        <w:tc>
          <w:tcPr>
            <w:tcW w:w="1134" w:type="dxa"/>
          </w:tcPr>
          <w:p w:rsidR="00B93842" w:rsidRPr="00B93842" w:rsidRDefault="00B93842" w:rsidP="00BD47DF">
            <w:pPr>
              <w:rPr>
                <w:rFonts w:ascii="Segoe UI Light" w:eastAsia="Times New Roman" w:hAnsi="Segoe UI Light" w:cs="Segoe UI"/>
                <w:color w:val="000000"/>
                <w:sz w:val="20"/>
                <w:szCs w:val="20"/>
              </w:rPr>
            </w:pPr>
            <w:proofErr w:type="spellStart"/>
            <w:r>
              <w:rPr>
                <w:rFonts w:ascii="Segoe UI Light" w:eastAsia="Times New Roman" w:hAnsi="Segoe UI Light" w:cs="Segoe UI"/>
                <w:color w:val="000000"/>
                <w:sz w:val="20"/>
                <w:szCs w:val="20"/>
              </w:rPr>
              <w:t>e</w:t>
            </w:r>
            <w:r w:rsidRPr="00B93842">
              <w:rPr>
                <w:rFonts w:ascii="Segoe UI Light" w:eastAsia="Times New Roman" w:hAnsi="Segoe UI Light" w:cs="Segoe UI"/>
                <w:color w:val="000000"/>
                <w:sz w:val="20"/>
                <w:szCs w:val="20"/>
              </w:rPr>
              <w:t>qadi</w:t>
            </w:r>
            <w:proofErr w:type="spellEnd"/>
            <w:r w:rsidRPr="00B93842">
              <w:rPr>
                <w:rFonts w:ascii="Segoe UI Light" w:eastAsia="Times New Roman" w:hAnsi="Segoe UI Light" w:cs="Segoe UI"/>
                <w:color w:val="000000"/>
                <w:sz w:val="20"/>
                <w:szCs w:val="20"/>
              </w:rPr>
              <w:t xml:space="preserve"> </w:t>
            </w:r>
          </w:p>
        </w:tc>
        <w:tc>
          <w:tcPr>
            <w:tcW w:w="3827" w:type="dxa"/>
          </w:tcPr>
          <w:p w:rsidR="00B93842" w:rsidRPr="00B93842" w:rsidRDefault="00B93842" w:rsidP="00BD47DF">
            <w:pPr>
              <w:rPr>
                <w:rFonts w:ascii="Segoe UI Light" w:eastAsia="Times New Roman" w:hAnsi="Segoe UI Light" w:cs="Segoe UI"/>
                <w:color w:val="000000"/>
                <w:sz w:val="20"/>
                <w:szCs w:val="20"/>
              </w:rPr>
            </w:pPr>
            <w:proofErr w:type="spellStart"/>
            <w:r w:rsidRPr="00B93842">
              <w:rPr>
                <w:rFonts w:ascii="Segoe UI Light" w:eastAsia="Times New Roman" w:hAnsi="Segoe UI Light" w:cs="Segoe UI"/>
                <w:color w:val="000000"/>
                <w:sz w:val="20"/>
                <w:szCs w:val="20"/>
              </w:rPr>
              <w:t>Lokho</w:t>
            </w:r>
            <w:proofErr w:type="spellEnd"/>
            <w:r w:rsidRPr="00B93842">
              <w:rPr>
                <w:rFonts w:ascii="Segoe UI Light" w:eastAsia="Times New Roman" w:hAnsi="Segoe UI Light" w:cs="Segoe UI"/>
                <w:color w:val="000000"/>
                <w:sz w:val="20"/>
                <w:szCs w:val="20"/>
              </w:rPr>
              <w:t xml:space="preserve"> </w:t>
            </w:r>
            <w:proofErr w:type="spellStart"/>
            <w:r w:rsidRPr="00B93842">
              <w:rPr>
                <w:rFonts w:ascii="Segoe UI Light" w:eastAsia="Times New Roman" w:hAnsi="Segoe UI Light" w:cs="Segoe UI"/>
                <w:color w:val="000000"/>
                <w:sz w:val="20"/>
                <w:szCs w:val="20"/>
              </w:rPr>
              <w:t>okuza</w:t>
            </w:r>
            <w:proofErr w:type="spellEnd"/>
            <w:r w:rsidRPr="00B93842">
              <w:rPr>
                <w:rFonts w:ascii="Segoe UI Light" w:eastAsia="Times New Roman" w:hAnsi="Segoe UI Light" w:cs="Segoe UI"/>
                <w:color w:val="000000"/>
                <w:sz w:val="20"/>
                <w:szCs w:val="20"/>
              </w:rPr>
              <w:t xml:space="preserve"> </w:t>
            </w:r>
            <w:proofErr w:type="spellStart"/>
            <w:proofErr w:type="gramStart"/>
            <w:r w:rsidRPr="00B93842">
              <w:rPr>
                <w:rFonts w:ascii="Segoe UI Light" w:eastAsia="Times New Roman" w:hAnsi="Segoe UI Light" w:cs="Segoe UI"/>
                <w:color w:val="000000"/>
                <w:sz w:val="20"/>
                <w:szCs w:val="20"/>
              </w:rPr>
              <w:t>ngemva</w:t>
            </w:r>
            <w:proofErr w:type="spellEnd"/>
            <w:r w:rsidRPr="00B93842">
              <w:rPr>
                <w:rFonts w:ascii="Segoe UI Light" w:eastAsia="Times New Roman" w:hAnsi="Segoe UI Light" w:cs="Segoe UI"/>
                <w:color w:val="000000"/>
                <w:sz w:val="20"/>
                <w:szCs w:val="20"/>
              </w:rPr>
              <w:t xml:space="preserve"> .</w:t>
            </w:r>
            <w:proofErr w:type="gramEnd"/>
            <w:r w:rsidRPr="00B93842">
              <w:rPr>
                <w:rFonts w:ascii="Segoe UI Light" w:eastAsia="Times New Roman" w:hAnsi="Segoe UI Light" w:cs="Segoe UI"/>
                <w:color w:val="000000"/>
                <w:sz w:val="20"/>
                <w:szCs w:val="20"/>
              </w:rPr>
              <w:t xml:space="preserve"> </w:t>
            </w:r>
            <w:proofErr w:type="spellStart"/>
            <w:proofErr w:type="gramStart"/>
            <w:r w:rsidRPr="00B93842">
              <w:rPr>
                <w:rFonts w:ascii="Segoe UI Light" w:eastAsia="Times New Roman" w:hAnsi="Segoe UI Light" w:cs="Segoe UI"/>
                <w:color w:val="000000"/>
                <w:sz w:val="20"/>
                <w:szCs w:val="20"/>
              </w:rPr>
              <w:t>isib</w:t>
            </w:r>
            <w:proofErr w:type="spellEnd"/>
            <w:proofErr w:type="gramEnd"/>
            <w:r w:rsidRPr="00B93842">
              <w:rPr>
                <w:rFonts w:ascii="Segoe UI Light" w:eastAsia="Times New Roman" w:hAnsi="Segoe UI Light" w:cs="Segoe UI"/>
                <w:color w:val="000000"/>
                <w:sz w:val="20"/>
                <w:szCs w:val="20"/>
              </w:rPr>
              <w:t xml:space="preserve">. I-13 </w:t>
            </w:r>
            <w:proofErr w:type="spellStart"/>
            <w:r w:rsidRPr="00B93842">
              <w:rPr>
                <w:rFonts w:ascii="Segoe UI Light" w:eastAsia="Times New Roman" w:hAnsi="Segoe UI Light" w:cs="Segoe UI"/>
                <w:color w:val="000000"/>
                <w:sz w:val="20"/>
                <w:szCs w:val="20"/>
              </w:rPr>
              <w:t>iza</w:t>
            </w:r>
            <w:proofErr w:type="spellEnd"/>
            <w:r w:rsidRPr="00B93842">
              <w:rPr>
                <w:rFonts w:ascii="Segoe UI Light" w:eastAsia="Times New Roman" w:hAnsi="Segoe UI Light" w:cs="Segoe UI"/>
                <w:color w:val="000000"/>
                <w:sz w:val="20"/>
                <w:szCs w:val="20"/>
              </w:rPr>
              <w:t xml:space="preserve"> </w:t>
            </w:r>
            <w:proofErr w:type="spellStart"/>
            <w:r w:rsidRPr="00B93842">
              <w:rPr>
                <w:rFonts w:ascii="Segoe UI Light" w:eastAsia="Times New Roman" w:hAnsi="Segoe UI Light" w:cs="Segoe UI"/>
                <w:color w:val="000000"/>
                <w:sz w:val="20"/>
                <w:szCs w:val="20"/>
              </w:rPr>
              <w:t>ngemva</w:t>
            </w:r>
            <w:proofErr w:type="spellEnd"/>
            <w:r w:rsidRPr="00B93842">
              <w:rPr>
                <w:rFonts w:ascii="Segoe UI Light" w:eastAsia="Times New Roman" w:hAnsi="Segoe UI Light" w:cs="Segoe UI"/>
                <w:color w:val="000000"/>
                <w:sz w:val="20"/>
                <w:szCs w:val="20"/>
              </w:rPr>
              <w:t xml:space="preserve"> kwe-14.</w:t>
            </w:r>
          </w:p>
        </w:tc>
      </w:tr>
    </w:tbl>
    <w:p w:rsidR="00094A82" w:rsidRDefault="00094A82" w:rsidP="0087276C">
      <w:pPr>
        <w:spacing w:after="0" w:line="360" w:lineRule="auto"/>
        <w:rPr>
          <w:rFonts w:ascii="Times New Roman" w:hAnsi="Times New Roman" w:cs="Times New Roman"/>
          <w:sz w:val="24"/>
          <w:szCs w:val="24"/>
        </w:rPr>
      </w:pPr>
    </w:p>
    <w:p w:rsidR="001D03A3" w:rsidRDefault="00B93842" w:rsidP="0087276C">
      <w:pPr>
        <w:spacing w:after="0" w:line="360" w:lineRule="auto"/>
        <w:rPr>
          <w:rFonts w:ascii="Times New Roman" w:hAnsi="Times New Roman" w:cs="Times New Roman"/>
          <w:sz w:val="24"/>
          <w:szCs w:val="24"/>
        </w:rPr>
      </w:pPr>
      <w:r>
        <w:rPr>
          <w:rFonts w:ascii="Times New Roman" w:hAnsi="Times New Roman" w:cs="Times New Roman"/>
          <w:sz w:val="24"/>
          <w:szCs w:val="24"/>
        </w:rPr>
        <w:t>The whole materials package is therefore considerable. Teachers were supported by coaches to understand the ways in which the components of the package could be used together to offer learners mean</w:t>
      </w:r>
      <w:r w:rsidR="001D03A3">
        <w:rPr>
          <w:rFonts w:ascii="Times New Roman" w:hAnsi="Times New Roman" w:cs="Times New Roman"/>
          <w:sz w:val="24"/>
          <w:szCs w:val="24"/>
        </w:rPr>
        <w:t>ingful learning opportunities within</w:t>
      </w:r>
      <w:r>
        <w:rPr>
          <w:rFonts w:ascii="Times New Roman" w:hAnsi="Times New Roman" w:cs="Times New Roman"/>
          <w:sz w:val="24"/>
          <w:szCs w:val="24"/>
        </w:rPr>
        <w:t xml:space="preserve"> the CAPS curriculum content</w:t>
      </w:r>
      <w:r w:rsidR="001D03A3">
        <w:rPr>
          <w:rFonts w:ascii="Times New Roman" w:hAnsi="Times New Roman" w:cs="Times New Roman"/>
          <w:sz w:val="24"/>
          <w:szCs w:val="24"/>
        </w:rPr>
        <w:t xml:space="preserve"> on a</w:t>
      </w:r>
      <w:r w:rsidR="0018706E">
        <w:rPr>
          <w:rFonts w:ascii="Times New Roman" w:hAnsi="Times New Roman" w:cs="Times New Roman"/>
          <w:sz w:val="24"/>
          <w:szCs w:val="24"/>
        </w:rPr>
        <w:t xml:space="preserve"> </w:t>
      </w:r>
      <w:r w:rsidR="001D03A3">
        <w:rPr>
          <w:rFonts w:ascii="Times New Roman" w:hAnsi="Times New Roman" w:cs="Times New Roman"/>
          <w:sz w:val="24"/>
          <w:szCs w:val="24"/>
        </w:rPr>
        <w:t>day-by-day basis.</w:t>
      </w:r>
    </w:p>
    <w:p w:rsidR="001D03A3" w:rsidRDefault="001D03A3" w:rsidP="0087276C">
      <w:pPr>
        <w:spacing w:after="0" w:line="360" w:lineRule="auto"/>
        <w:rPr>
          <w:rFonts w:ascii="Times New Roman" w:hAnsi="Times New Roman" w:cs="Times New Roman"/>
          <w:sz w:val="24"/>
          <w:szCs w:val="24"/>
        </w:rPr>
      </w:pPr>
    </w:p>
    <w:p w:rsidR="001D03A3" w:rsidRPr="001D03A3" w:rsidRDefault="001D03A3" w:rsidP="0087276C">
      <w:pPr>
        <w:spacing w:after="0" w:line="360" w:lineRule="auto"/>
        <w:rPr>
          <w:rFonts w:ascii="Arial" w:hAnsi="Arial" w:cs="Arial"/>
          <w:b/>
          <w:sz w:val="24"/>
          <w:szCs w:val="24"/>
        </w:rPr>
      </w:pPr>
      <w:r w:rsidRPr="001D03A3">
        <w:rPr>
          <w:rFonts w:ascii="Arial" w:hAnsi="Arial" w:cs="Arial"/>
          <w:b/>
          <w:sz w:val="24"/>
          <w:szCs w:val="24"/>
        </w:rPr>
        <w:t>Training of coaches</w:t>
      </w:r>
    </w:p>
    <w:p w:rsidR="008F53E8" w:rsidRDefault="009A61C0" w:rsidP="0087276C">
      <w:pPr>
        <w:spacing w:after="0" w:line="360" w:lineRule="auto"/>
        <w:rPr>
          <w:rFonts w:ascii="Times New Roman" w:hAnsi="Times New Roman" w:cs="Times New Roman"/>
          <w:sz w:val="24"/>
          <w:szCs w:val="24"/>
        </w:rPr>
      </w:pPr>
      <w:r>
        <w:rPr>
          <w:rFonts w:ascii="Times New Roman" w:hAnsi="Times New Roman" w:cs="Times New Roman"/>
          <w:sz w:val="24"/>
          <w:szCs w:val="24"/>
        </w:rPr>
        <w:t>The coaches were offered training and support</w:t>
      </w:r>
      <w:r w:rsidR="003802F9">
        <w:rPr>
          <w:rFonts w:ascii="Times New Roman" w:hAnsi="Times New Roman" w:cs="Times New Roman"/>
          <w:sz w:val="24"/>
          <w:szCs w:val="24"/>
        </w:rPr>
        <w:t xml:space="preserve"> which differed over the period during which the lessons were developed and refined (2012-2014). In 2013 the training was carried out e</w:t>
      </w:r>
      <w:r>
        <w:rPr>
          <w:rFonts w:ascii="Times New Roman" w:hAnsi="Times New Roman" w:cs="Times New Roman"/>
          <w:sz w:val="24"/>
          <w:szCs w:val="24"/>
        </w:rPr>
        <w:t>ach term</w:t>
      </w:r>
      <w:r w:rsidR="003802F9">
        <w:rPr>
          <w:rFonts w:ascii="Times New Roman" w:hAnsi="Times New Roman" w:cs="Times New Roman"/>
          <w:sz w:val="24"/>
          <w:szCs w:val="24"/>
        </w:rPr>
        <w:t>. T</w:t>
      </w:r>
      <w:r>
        <w:rPr>
          <w:rFonts w:ascii="Times New Roman" w:hAnsi="Times New Roman" w:cs="Times New Roman"/>
          <w:sz w:val="24"/>
          <w:szCs w:val="24"/>
        </w:rPr>
        <w:t xml:space="preserve">here was a full day of training for coaches which was </w:t>
      </w:r>
      <w:r w:rsidR="003802F9">
        <w:rPr>
          <w:rFonts w:ascii="Times New Roman" w:hAnsi="Times New Roman" w:cs="Times New Roman"/>
          <w:sz w:val="24"/>
          <w:szCs w:val="24"/>
        </w:rPr>
        <w:t xml:space="preserve">planned and executed by the GPLMS FP Mathematics materials development team. The training included guidance on implementation of the lesson plans, focusing each term on core components of the lesson plans. It also highlighted any revisions that had been made as the year progressed, since feedback and input was taken into consideration throughout the development process. </w:t>
      </w:r>
      <w:r w:rsidR="008F53E8">
        <w:rPr>
          <w:rFonts w:ascii="Times New Roman" w:hAnsi="Times New Roman" w:cs="Times New Roman"/>
          <w:sz w:val="24"/>
          <w:szCs w:val="24"/>
        </w:rPr>
        <w:t>A third component of the lesson plan focussed on mathematical content</w:t>
      </w:r>
      <w:r w:rsidR="003802F9">
        <w:rPr>
          <w:rFonts w:ascii="Times New Roman" w:hAnsi="Times New Roman" w:cs="Times New Roman"/>
          <w:sz w:val="24"/>
          <w:szCs w:val="24"/>
        </w:rPr>
        <w:t>.</w:t>
      </w:r>
      <w:r w:rsidR="008F53E8">
        <w:rPr>
          <w:rFonts w:ascii="Times New Roman" w:hAnsi="Times New Roman" w:cs="Times New Roman"/>
          <w:sz w:val="24"/>
          <w:szCs w:val="24"/>
        </w:rPr>
        <w:t xml:space="preserve"> Since time was limited this input was also limited, but input was given on selected core mathematical topics and offered in support of coaches and teachers. It was expected that coaches, </w:t>
      </w:r>
      <w:r w:rsidR="001D03A3">
        <w:rPr>
          <w:rFonts w:ascii="Times New Roman" w:hAnsi="Times New Roman" w:cs="Times New Roman"/>
          <w:sz w:val="24"/>
          <w:szCs w:val="24"/>
        </w:rPr>
        <w:t>would, at their discretion, offer</w:t>
      </w:r>
      <w:r w:rsidR="008F53E8">
        <w:rPr>
          <w:rFonts w:ascii="Times New Roman" w:hAnsi="Times New Roman" w:cs="Times New Roman"/>
          <w:sz w:val="24"/>
          <w:szCs w:val="24"/>
        </w:rPr>
        <w:t xml:space="preserve"> support to the teachers for whom they were responsible. When giving this support they could draw on the training given to them by the GPLMS team.</w:t>
      </w:r>
      <w:r w:rsidR="003802F9">
        <w:rPr>
          <w:rFonts w:ascii="Times New Roman" w:hAnsi="Times New Roman" w:cs="Times New Roman"/>
          <w:sz w:val="24"/>
          <w:szCs w:val="24"/>
        </w:rPr>
        <w:t xml:space="preserve"> </w:t>
      </w:r>
    </w:p>
    <w:p w:rsidR="008F53E8" w:rsidRPr="001D03A3" w:rsidRDefault="008F53E8" w:rsidP="0087276C">
      <w:pPr>
        <w:spacing w:after="0" w:line="360" w:lineRule="auto"/>
        <w:rPr>
          <w:rFonts w:ascii="Arial" w:hAnsi="Arial" w:cs="Arial"/>
          <w:b/>
          <w:sz w:val="24"/>
          <w:szCs w:val="24"/>
        </w:rPr>
      </w:pPr>
    </w:p>
    <w:p w:rsidR="001D03A3" w:rsidRPr="001D03A3" w:rsidRDefault="001D03A3" w:rsidP="0087276C">
      <w:pPr>
        <w:spacing w:after="0" w:line="360" w:lineRule="auto"/>
        <w:rPr>
          <w:rFonts w:ascii="Arial" w:hAnsi="Arial" w:cs="Arial"/>
          <w:b/>
          <w:sz w:val="24"/>
          <w:szCs w:val="24"/>
        </w:rPr>
      </w:pPr>
      <w:r w:rsidRPr="001D03A3">
        <w:rPr>
          <w:rFonts w:ascii="Arial" w:hAnsi="Arial" w:cs="Arial"/>
          <w:b/>
          <w:sz w:val="24"/>
          <w:szCs w:val="24"/>
        </w:rPr>
        <w:t>Implementation</w:t>
      </w:r>
    </w:p>
    <w:p w:rsidR="008F53E8" w:rsidRDefault="00B93842" w:rsidP="008727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1D03A3">
        <w:rPr>
          <w:rFonts w:ascii="Times New Roman" w:hAnsi="Times New Roman" w:cs="Times New Roman"/>
          <w:sz w:val="24"/>
          <w:szCs w:val="24"/>
        </w:rPr>
        <w:t xml:space="preserve">Mathematics </w:t>
      </w:r>
      <w:r>
        <w:rPr>
          <w:rFonts w:ascii="Times New Roman" w:hAnsi="Times New Roman" w:cs="Times New Roman"/>
          <w:sz w:val="24"/>
          <w:szCs w:val="24"/>
        </w:rPr>
        <w:t>package</w:t>
      </w:r>
      <w:r w:rsidR="001D03A3">
        <w:rPr>
          <w:rFonts w:ascii="Times New Roman" w:hAnsi="Times New Roman" w:cs="Times New Roman"/>
          <w:sz w:val="24"/>
          <w:szCs w:val="24"/>
        </w:rPr>
        <w:t xml:space="preserve">s comprised </w:t>
      </w:r>
      <w:r>
        <w:rPr>
          <w:rFonts w:ascii="Times New Roman" w:hAnsi="Times New Roman" w:cs="Times New Roman"/>
          <w:sz w:val="24"/>
          <w:szCs w:val="24"/>
        </w:rPr>
        <w:t>lesson plans and learner materials for 40 lessons per term</w:t>
      </w:r>
      <w:r w:rsidR="001D03A3">
        <w:rPr>
          <w:rFonts w:ascii="Times New Roman" w:hAnsi="Times New Roman" w:cs="Times New Roman"/>
          <w:sz w:val="24"/>
          <w:szCs w:val="24"/>
        </w:rPr>
        <w:t xml:space="preserve"> (corresponding</w:t>
      </w:r>
      <w:r w:rsidR="00B31A2E">
        <w:rPr>
          <w:rFonts w:ascii="Times New Roman" w:hAnsi="Times New Roman" w:cs="Times New Roman"/>
          <w:sz w:val="24"/>
          <w:szCs w:val="24"/>
        </w:rPr>
        <w:t xml:space="preserve"> to the CAPS content specification for 40 lessons per term). In reality a term will have more than 40 days (sometimes there are up to 55 days in a term) and so the lesson plan design gave some allowance for flexibility of implementation</w:t>
      </w:r>
      <w:r w:rsidR="00F51073">
        <w:rPr>
          <w:rFonts w:ascii="Times New Roman" w:hAnsi="Times New Roman" w:cs="Times New Roman"/>
          <w:sz w:val="24"/>
          <w:szCs w:val="24"/>
        </w:rPr>
        <w:t>. Alt</w:t>
      </w:r>
      <w:r w:rsidR="003B1DF1">
        <w:rPr>
          <w:rFonts w:ascii="Times New Roman" w:hAnsi="Times New Roman" w:cs="Times New Roman"/>
          <w:sz w:val="24"/>
          <w:szCs w:val="24"/>
        </w:rPr>
        <w:t>h</w:t>
      </w:r>
      <w:r w:rsidR="00F51073">
        <w:rPr>
          <w:rFonts w:ascii="Times New Roman" w:hAnsi="Times New Roman" w:cs="Times New Roman"/>
          <w:sz w:val="24"/>
          <w:szCs w:val="24"/>
        </w:rPr>
        <w:t>ough the plans were dated, t</w:t>
      </w:r>
      <w:r w:rsidR="00B31A2E">
        <w:rPr>
          <w:rFonts w:ascii="Times New Roman" w:hAnsi="Times New Roman" w:cs="Times New Roman"/>
          <w:sz w:val="24"/>
          <w:szCs w:val="24"/>
        </w:rPr>
        <w:t xml:space="preserve">eachers were guided by their coaches to pace the use of the lesson plans according to their particular contexts and learner needs. The pacing was to be individualised but not at the expense of content coverage. </w:t>
      </w:r>
      <w:r w:rsidR="00F51073">
        <w:rPr>
          <w:rFonts w:ascii="Times New Roman" w:hAnsi="Times New Roman" w:cs="Times New Roman"/>
          <w:sz w:val="24"/>
          <w:szCs w:val="24"/>
        </w:rPr>
        <w:t xml:space="preserve">Teachers were asked to indicate the date on which a lesson had been taught so that coaches could see how coverage was being managed. </w:t>
      </w:r>
      <w:r w:rsidR="008F53E8">
        <w:rPr>
          <w:rFonts w:ascii="Times New Roman" w:hAnsi="Times New Roman" w:cs="Times New Roman"/>
          <w:sz w:val="24"/>
          <w:szCs w:val="24"/>
        </w:rPr>
        <w:t xml:space="preserve">The lesson plan introductory notes also included guidance </w:t>
      </w:r>
      <w:r w:rsidR="00F51073">
        <w:rPr>
          <w:rFonts w:ascii="Times New Roman" w:hAnsi="Times New Roman" w:cs="Times New Roman"/>
          <w:sz w:val="24"/>
          <w:szCs w:val="24"/>
        </w:rPr>
        <w:t>to teachers using the plans</w:t>
      </w:r>
      <w:r w:rsidR="008F53E8">
        <w:rPr>
          <w:rFonts w:ascii="Times New Roman" w:hAnsi="Times New Roman" w:cs="Times New Roman"/>
          <w:sz w:val="24"/>
          <w:szCs w:val="24"/>
        </w:rPr>
        <w:t>. With regard to pacing and sequencing of the lesson plans the following note was made:</w:t>
      </w:r>
    </w:p>
    <w:p w:rsidR="001D03A3" w:rsidRDefault="001D03A3" w:rsidP="0087276C">
      <w:pPr>
        <w:spacing w:after="0" w:line="360" w:lineRule="auto"/>
        <w:rPr>
          <w:rFonts w:ascii="Times New Roman" w:hAnsi="Times New Roman" w:cs="Times New Roman"/>
          <w:sz w:val="24"/>
          <w:szCs w:val="24"/>
        </w:rPr>
      </w:pPr>
    </w:p>
    <w:p w:rsidR="008F53E8" w:rsidRPr="008F53E8" w:rsidRDefault="008F53E8" w:rsidP="008F53E8">
      <w:pPr>
        <w:spacing w:after="0" w:line="360" w:lineRule="auto"/>
        <w:ind w:left="720"/>
        <w:rPr>
          <w:rFonts w:ascii="Times New Roman" w:eastAsia="Calibri" w:hAnsi="Times New Roman" w:cs="Times New Roman"/>
          <w:sz w:val="24"/>
          <w:szCs w:val="24"/>
        </w:rPr>
      </w:pPr>
      <w:r w:rsidRPr="001D03A3">
        <w:rPr>
          <w:rFonts w:ascii="Times New Roman" w:eastAsia="Calibri" w:hAnsi="Times New Roman" w:cs="Times New Roman"/>
          <w:i/>
          <w:sz w:val="24"/>
          <w:szCs w:val="24"/>
        </w:rPr>
        <w:t xml:space="preserve">The content in each lesson has been carefully sequenced, it is therefore important that lessons are not skipped. Should you miss a mathematics lesson for any reason, you should continue the next day from where you last left off. Do not miss a lesson. </w:t>
      </w:r>
      <w:r w:rsidRPr="001D03A3">
        <w:rPr>
          <w:rFonts w:ascii="Times New Roman" w:eastAsia="Calibri" w:hAnsi="Times New Roman" w:cs="Times New Roman"/>
          <w:b/>
          <w:i/>
          <w:sz w:val="24"/>
          <w:szCs w:val="24"/>
        </w:rPr>
        <w:t>You may need to speed up the pace of delivery to catch up the lesson schedule</w:t>
      </w:r>
      <w:r w:rsidRPr="001D03A3">
        <w:rPr>
          <w:rFonts w:ascii="Times New Roman" w:eastAsia="Calibri" w:hAnsi="Times New Roman" w:cs="Times New Roman"/>
          <w:i/>
          <w:sz w:val="24"/>
          <w:szCs w:val="24"/>
        </w:rPr>
        <w:t xml:space="preserve"> – by covering the lesson concept content of two consecutive days in one day. To do this you could cut out or cut back on some of routine activities like mental maths or homework reflection to save time until you are back on track with the dated delivery of the plans.</w:t>
      </w:r>
      <w:r>
        <w:rPr>
          <w:rFonts w:ascii="Times New Roman" w:eastAsia="Calibri" w:hAnsi="Times New Roman" w:cs="Times New Roman"/>
          <w:sz w:val="24"/>
          <w:szCs w:val="24"/>
        </w:rPr>
        <w:t xml:space="preserve"> (</w:t>
      </w:r>
      <w:r w:rsidR="00E40CCE">
        <w:rPr>
          <w:rFonts w:ascii="Times New Roman" w:eastAsia="Calibri" w:hAnsi="Times New Roman" w:cs="Times New Roman"/>
          <w:sz w:val="24"/>
          <w:szCs w:val="24"/>
        </w:rPr>
        <w:t>GPLMS Grade 1 Term 4, 2013, p.6)</w:t>
      </w:r>
    </w:p>
    <w:p w:rsidR="008F53E8" w:rsidRPr="008F53E8" w:rsidRDefault="008F53E8" w:rsidP="0087276C">
      <w:pPr>
        <w:spacing w:after="0" w:line="360" w:lineRule="auto"/>
        <w:rPr>
          <w:rFonts w:ascii="Times New Roman" w:eastAsia="Calibri" w:hAnsi="Times New Roman" w:cs="Times New Roman"/>
          <w:sz w:val="24"/>
          <w:szCs w:val="24"/>
        </w:rPr>
      </w:pPr>
    </w:p>
    <w:p w:rsidR="00094A82" w:rsidRDefault="00B31A2E" w:rsidP="00E40CCE">
      <w:pPr>
        <w:spacing w:after="0" w:line="360" w:lineRule="auto"/>
        <w:rPr>
          <w:rFonts w:ascii="Times New Roman" w:hAnsi="Times New Roman" w:cs="Times New Roman"/>
          <w:sz w:val="24"/>
          <w:szCs w:val="24"/>
        </w:rPr>
      </w:pPr>
      <w:r>
        <w:rPr>
          <w:rFonts w:ascii="Times New Roman" w:hAnsi="Times New Roman" w:cs="Times New Roman"/>
          <w:sz w:val="24"/>
          <w:szCs w:val="24"/>
        </w:rPr>
        <w:t>While coaches supported the teachers in their preparation for their mathematics lessons they also monitored the use of the lesson plans and encouraged teachers to complete the lessons each term.</w:t>
      </w:r>
      <w:r w:rsidR="00E40CCE">
        <w:rPr>
          <w:rFonts w:ascii="Times New Roman" w:hAnsi="Times New Roman" w:cs="Times New Roman"/>
          <w:sz w:val="24"/>
          <w:szCs w:val="24"/>
        </w:rPr>
        <w:t xml:space="preserve"> Coaches were</w:t>
      </w:r>
      <w:r w:rsidR="001D03A3">
        <w:rPr>
          <w:rFonts w:ascii="Times New Roman" w:hAnsi="Times New Roman" w:cs="Times New Roman"/>
          <w:sz w:val="24"/>
          <w:szCs w:val="24"/>
        </w:rPr>
        <w:t xml:space="preserve"> trained to stress</w:t>
      </w:r>
      <w:r w:rsidR="00F011B8">
        <w:rPr>
          <w:rFonts w:ascii="Times New Roman" w:hAnsi="Times New Roman" w:cs="Times New Roman"/>
          <w:sz w:val="24"/>
          <w:szCs w:val="24"/>
        </w:rPr>
        <w:t xml:space="preserve"> to teachers</w:t>
      </w:r>
      <w:r w:rsidR="001D03A3">
        <w:rPr>
          <w:rFonts w:ascii="Times New Roman" w:hAnsi="Times New Roman" w:cs="Times New Roman"/>
          <w:sz w:val="24"/>
          <w:szCs w:val="24"/>
        </w:rPr>
        <w:t xml:space="preserve"> th</w:t>
      </w:r>
      <w:r w:rsidR="00F011B8">
        <w:rPr>
          <w:rFonts w:ascii="Times New Roman" w:hAnsi="Times New Roman" w:cs="Times New Roman"/>
          <w:sz w:val="24"/>
          <w:szCs w:val="24"/>
        </w:rPr>
        <w:t>e importance</w:t>
      </w:r>
      <w:r w:rsidR="001D03A3">
        <w:rPr>
          <w:rFonts w:ascii="Times New Roman" w:hAnsi="Times New Roman" w:cs="Times New Roman"/>
          <w:sz w:val="24"/>
          <w:szCs w:val="24"/>
        </w:rPr>
        <w:t xml:space="preserve"> of proper planning and preparation</w:t>
      </w:r>
      <w:r w:rsidR="00F011B8">
        <w:rPr>
          <w:rFonts w:ascii="Times New Roman" w:hAnsi="Times New Roman" w:cs="Times New Roman"/>
          <w:sz w:val="24"/>
          <w:szCs w:val="24"/>
        </w:rPr>
        <w:t xml:space="preserve"> for each lesson. The lesson plan on its own was not sufficient </w:t>
      </w:r>
      <w:r w:rsidR="00E40CCE">
        <w:rPr>
          <w:rFonts w:ascii="Times New Roman" w:hAnsi="Times New Roman" w:cs="Times New Roman"/>
          <w:sz w:val="24"/>
          <w:szCs w:val="24"/>
        </w:rPr>
        <w:t xml:space="preserve">to turn them into expert teachers. </w:t>
      </w:r>
      <w:r w:rsidR="00F011B8">
        <w:rPr>
          <w:rFonts w:ascii="Times New Roman" w:hAnsi="Times New Roman" w:cs="Times New Roman"/>
          <w:sz w:val="24"/>
          <w:szCs w:val="24"/>
        </w:rPr>
        <w:t>Each teacher had to do the necessary work</w:t>
      </w:r>
      <w:r w:rsidR="0018706E">
        <w:rPr>
          <w:rFonts w:ascii="Times New Roman" w:hAnsi="Times New Roman" w:cs="Times New Roman"/>
          <w:sz w:val="24"/>
          <w:szCs w:val="24"/>
        </w:rPr>
        <w:t xml:space="preserve"> </w:t>
      </w:r>
      <w:r w:rsidR="00F011B8">
        <w:rPr>
          <w:rFonts w:ascii="Times New Roman" w:hAnsi="Times New Roman" w:cs="Times New Roman"/>
          <w:sz w:val="24"/>
          <w:szCs w:val="24"/>
        </w:rPr>
        <w:t xml:space="preserve">to </w:t>
      </w:r>
      <w:r w:rsidR="00E40CCE">
        <w:rPr>
          <w:rFonts w:ascii="Times New Roman" w:hAnsi="Times New Roman" w:cs="Times New Roman"/>
          <w:sz w:val="24"/>
          <w:szCs w:val="24"/>
        </w:rPr>
        <w:t>make the lesson plans their own</w:t>
      </w:r>
      <w:r w:rsidR="00F011B8">
        <w:rPr>
          <w:rFonts w:ascii="Times New Roman" w:hAnsi="Times New Roman" w:cs="Times New Roman"/>
          <w:sz w:val="24"/>
          <w:szCs w:val="24"/>
        </w:rPr>
        <w:t>.</w:t>
      </w:r>
      <w:r w:rsidR="00E40CCE" w:rsidRPr="00E40CCE">
        <w:rPr>
          <w:rFonts w:ascii="Times New Roman" w:hAnsi="Times New Roman" w:cs="Times New Roman"/>
          <w:sz w:val="24"/>
          <w:szCs w:val="24"/>
        </w:rPr>
        <w:t xml:space="preserve"> The </w:t>
      </w:r>
      <w:r w:rsidR="00F011B8">
        <w:rPr>
          <w:rFonts w:ascii="Times New Roman" w:hAnsi="Times New Roman" w:cs="Times New Roman"/>
          <w:sz w:val="24"/>
          <w:szCs w:val="24"/>
        </w:rPr>
        <w:t>guide to the</w:t>
      </w:r>
      <w:r w:rsidR="00E40CCE" w:rsidRPr="00E40CCE">
        <w:rPr>
          <w:rFonts w:ascii="Times New Roman" w:hAnsi="Times New Roman" w:cs="Times New Roman"/>
          <w:sz w:val="24"/>
          <w:szCs w:val="24"/>
        </w:rPr>
        <w:t xml:space="preserve"> lesson plans</w:t>
      </w:r>
      <w:r w:rsidR="00F011B8">
        <w:rPr>
          <w:rFonts w:ascii="Times New Roman" w:hAnsi="Times New Roman" w:cs="Times New Roman"/>
          <w:sz w:val="24"/>
          <w:szCs w:val="24"/>
        </w:rPr>
        <w:t xml:space="preserve"> </w:t>
      </w:r>
      <w:r w:rsidR="0018706E">
        <w:rPr>
          <w:rFonts w:ascii="Times New Roman" w:hAnsi="Times New Roman" w:cs="Times New Roman"/>
          <w:sz w:val="24"/>
          <w:szCs w:val="24"/>
        </w:rPr>
        <w:t>emphasised</w:t>
      </w:r>
      <w:r w:rsidR="00F011B8">
        <w:rPr>
          <w:rFonts w:ascii="Times New Roman" w:hAnsi="Times New Roman" w:cs="Times New Roman"/>
          <w:sz w:val="24"/>
          <w:szCs w:val="24"/>
        </w:rPr>
        <w:t xml:space="preserve"> that</w:t>
      </w:r>
      <w:r w:rsidR="00E40CCE" w:rsidRPr="00E40CCE">
        <w:rPr>
          <w:rFonts w:ascii="Times New Roman" w:hAnsi="Times New Roman" w:cs="Times New Roman"/>
          <w:sz w:val="24"/>
          <w:szCs w:val="24"/>
        </w:rPr>
        <w:t>:</w:t>
      </w:r>
    </w:p>
    <w:p w:rsidR="00F011B8" w:rsidRPr="00E40CCE" w:rsidRDefault="00F011B8" w:rsidP="00E40CCE">
      <w:pPr>
        <w:spacing w:after="0" w:line="360" w:lineRule="auto"/>
        <w:rPr>
          <w:rFonts w:ascii="Times New Roman" w:hAnsi="Times New Roman" w:cs="Times New Roman"/>
          <w:sz w:val="24"/>
          <w:szCs w:val="24"/>
        </w:rPr>
      </w:pPr>
    </w:p>
    <w:p w:rsidR="00E40CCE" w:rsidRPr="00E40CCE" w:rsidRDefault="00E40CCE" w:rsidP="00E40CCE">
      <w:pPr>
        <w:spacing w:after="0" w:line="360" w:lineRule="auto"/>
        <w:ind w:left="720"/>
        <w:rPr>
          <w:rFonts w:ascii="Times New Roman" w:hAnsi="Times New Roman"/>
          <w:sz w:val="24"/>
          <w:szCs w:val="24"/>
        </w:rPr>
      </w:pPr>
      <w:r w:rsidRPr="00F011B8">
        <w:rPr>
          <w:rFonts w:ascii="Times New Roman" w:hAnsi="Times New Roman"/>
          <w:i/>
          <w:sz w:val="24"/>
          <w:szCs w:val="24"/>
        </w:rPr>
        <w:t xml:space="preserve">The lesson plans provide a detailed lesson design for you to follow. However, to deliver the lessons successfully </w:t>
      </w:r>
      <w:r w:rsidRPr="00F011B8">
        <w:rPr>
          <w:rFonts w:ascii="Times New Roman" w:hAnsi="Times New Roman"/>
          <w:b/>
          <w:i/>
          <w:sz w:val="24"/>
          <w:szCs w:val="24"/>
        </w:rPr>
        <w:t>you must do the necessary preparation yourself</w:t>
      </w:r>
      <w:r w:rsidRPr="00F011B8">
        <w:rPr>
          <w:rFonts w:ascii="Times New Roman" w:hAnsi="Times New Roman"/>
          <w:i/>
          <w:sz w:val="24"/>
          <w:szCs w:val="24"/>
        </w:rPr>
        <w:t>. This entails a number of key steps that range from ensuring that you have a good understanding of the term focus through to checking the detailed preparation of resources needed for every lesson</w:t>
      </w:r>
      <w:r w:rsidRPr="00E40CCE">
        <w:rPr>
          <w:rFonts w:ascii="Times New Roman" w:hAnsi="Times New Roman"/>
          <w:sz w:val="24"/>
          <w:szCs w:val="24"/>
        </w:rPr>
        <w:t>.</w:t>
      </w:r>
      <w:r>
        <w:rPr>
          <w:rFonts w:ascii="Times New Roman" w:hAnsi="Times New Roman"/>
          <w:sz w:val="24"/>
          <w:szCs w:val="24"/>
        </w:rPr>
        <w:t xml:space="preserve"> </w:t>
      </w:r>
      <w:r>
        <w:rPr>
          <w:rFonts w:ascii="Times New Roman" w:eastAsia="Calibri" w:hAnsi="Times New Roman" w:cs="Times New Roman"/>
          <w:sz w:val="24"/>
          <w:szCs w:val="24"/>
        </w:rPr>
        <w:t>(GPLMS Grade 1 Term 4, 2013, p.6)</w:t>
      </w:r>
    </w:p>
    <w:p w:rsidR="00B93842" w:rsidRDefault="00B93842" w:rsidP="00E40CCE">
      <w:pPr>
        <w:spacing w:after="0" w:line="360" w:lineRule="auto"/>
        <w:rPr>
          <w:rFonts w:ascii="Times New Roman" w:hAnsi="Times New Roman" w:cs="Times New Roman"/>
          <w:sz w:val="24"/>
          <w:szCs w:val="24"/>
        </w:rPr>
      </w:pPr>
    </w:p>
    <w:p w:rsidR="0075369B" w:rsidRDefault="00F51073" w:rsidP="00E40CCE">
      <w:pPr>
        <w:spacing w:after="0" w:line="360" w:lineRule="auto"/>
        <w:rPr>
          <w:rFonts w:ascii="Times New Roman" w:hAnsi="Times New Roman" w:cs="Times New Roman"/>
          <w:sz w:val="24"/>
          <w:szCs w:val="24"/>
        </w:rPr>
      </w:pPr>
      <w:r>
        <w:rPr>
          <w:rFonts w:ascii="Times New Roman" w:hAnsi="Times New Roman" w:cs="Times New Roman"/>
          <w:sz w:val="24"/>
          <w:szCs w:val="24"/>
        </w:rPr>
        <w:t>Teachers were encouraged to reflect daily on their teaching. At the end of every lesson p</w:t>
      </w:r>
      <w:r w:rsidR="003E3F2D">
        <w:rPr>
          <w:rFonts w:ascii="Times New Roman" w:hAnsi="Times New Roman" w:cs="Times New Roman"/>
          <w:sz w:val="24"/>
          <w:szCs w:val="24"/>
        </w:rPr>
        <w:t>lan</w:t>
      </w:r>
      <w:r w:rsidR="0075369B">
        <w:rPr>
          <w:rFonts w:ascii="Times New Roman" w:hAnsi="Times New Roman" w:cs="Times New Roman"/>
          <w:sz w:val="24"/>
          <w:szCs w:val="24"/>
        </w:rPr>
        <w:t xml:space="preserve"> a prompt for this</w:t>
      </w:r>
      <w:r w:rsidR="00F011B8">
        <w:rPr>
          <w:rFonts w:ascii="Times New Roman" w:hAnsi="Times New Roman" w:cs="Times New Roman"/>
          <w:sz w:val="24"/>
          <w:szCs w:val="24"/>
        </w:rPr>
        <w:t xml:space="preserve"> was included – </w:t>
      </w:r>
      <w:r w:rsidR="0075369B">
        <w:rPr>
          <w:rFonts w:ascii="Times New Roman" w:hAnsi="Times New Roman" w:cs="Times New Roman"/>
          <w:sz w:val="24"/>
          <w:szCs w:val="24"/>
        </w:rPr>
        <w:t>“</w:t>
      </w:r>
      <w:r w:rsidR="0075369B" w:rsidRPr="00F011B8">
        <w:rPr>
          <w:rFonts w:ascii="Times New Roman" w:hAnsi="Times New Roman" w:cs="Times New Roman"/>
          <w:i/>
          <w:sz w:val="24"/>
          <w:szCs w:val="24"/>
        </w:rPr>
        <w:t>Reflection on lesson</w:t>
      </w:r>
      <w:r w:rsidR="0075369B">
        <w:rPr>
          <w:rFonts w:ascii="Times New Roman" w:hAnsi="Times New Roman" w:cs="Times New Roman"/>
          <w:sz w:val="24"/>
          <w:szCs w:val="24"/>
        </w:rPr>
        <w:t xml:space="preserve">”. Coaches were asked to engage </w:t>
      </w:r>
      <w:r w:rsidR="00F011B8">
        <w:rPr>
          <w:rFonts w:ascii="Times New Roman" w:hAnsi="Times New Roman" w:cs="Times New Roman"/>
          <w:sz w:val="24"/>
          <w:szCs w:val="24"/>
        </w:rPr>
        <w:t>the teachers i</w:t>
      </w:r>
      <w:r w:rsidR="0075369B">
        <w:rPr>
          <w:rFonts w:ascii="Times New Roman" w:hAnsi="Times New Roman" w:cs="Times New Roman"/>
          <w:sz w:val="24"/>
          <w:szCs w:val="24"/>
        </w:rPr>
        <w:t xml:space="preserve">n the reflection </w:t>
      </w:r>
      <w:r w:rsidR="00F011B8">
        <w:rPr>
          <w:rFonts w:ascii="Times New Roman" w:hAnsi="Times New Roman" w:cs="Times New Roman"/>
          <w:sz w:val="24"/>
          <w:szCs w:val="24"/>
        </w:rPr>
        <w:t xml:space="preserve">process and the teachers were asked to prepare short </w:t>
      </w:r>
      <w:r w:rsidR="0075369B">
        <w:rPr>
          <w:rFonts w:ascii="Times New Roman" w:hAnsi="Times New Roman" w:cs="Times New Roman"/>
          <w:sz w:val="24"/>
          <w:szCs w:val="24"/>
        </w:rPr>
        <w:t xml:space="preserve">notes </w:t>
      </w:r>
      <w:r w:rsidR="00F011B8">
        <w:rPr>
          <w:rFonts w:ascii="Times New Roman" w:hAnsi="Times New Roman" w:cs="Times New Roman"/>
          <w:sz w:val="24"/>
          <w:szCs w:val="24"/>
        </w:rPr>
        <w:t>on how the lesson had gone, what could be done differently etc. It was intended that these notes would form the basis of a meaningful discussion between coach and teacher.</w:t>
      </w:r>
      <w:r w:rsidR="0018706E">
        <w:rPr>
          <w:rFonts w:ascii="Times New Roman" w:hAnsi="Times New Roman" w:cs="Times New Roman"/>
          <w:sz w:val="24"/>
          <w:szCs w:val="24"/>
        </w:rPr>
        <w:t xml:space="preserve"> </w:t>
      </w:r>
      <w:r w:rsidR="00F011B8">
        <w:rPr>
          <w:rFonts w:ascii="Times New Roman" w:hAnsi="Times New Roman" w:cs="Times New Roman"/>
          <w:sz w:val="24"/>
          <w:szCs w:val="24"/>
        </w:rPr>
        <w:t>Additionally the</w:t>
      </w:r>
      <w:r w:rsidR="00F4186B">
        <w:rPr>
          <w:rFonts w:ascii="Times New Roman" w:hAnsi="Times New Roman" w:cs="Times New Roman"/>
          <w:sz w:val="24"/>
          <w:szCs w:val="24"/>
        </w:rPr>
        <w:t xml:space="preserve"> development</w:t>
      </w:r>
      <w:r w:rsidR="00F011B8">
        <w:rPr>
          <w:rFonts w:ascii="Times New Roman" w:hAnsi="Times New Roman" w:cs="Times New Roman"/>
          <w:sz w:val="24"/>
          <w:szCs w:val="24"/>
        </w:rPr>
        <w:t xml:space="preserve"> team hoped to use these reflections to feedback into the lesson plan development process</w:t>
      </w:r>
      <w:r w:rsidR="005F44E7">
        <w:rPr>
          <w:rFonts w:ascii="Times New Roman" w:hAnsi="Times New Roman" w:cs="Times New Roman"/>
          <w:sz w:val="24"/>
          <w:szCs w:val="24"/>
        </w:rPr>
        <w:t>, however, the team did not get much of this sort of feedback.</w:t>
      </w:r>
      <w:r w:rsidR="00F011B8">
        <w:rPr>
          <w:rFonts w:ascii="Times New Roman" w:hAnsi="Times New Roman" w:cs="Times New Roman"/>
          <w:sz w:val="24"/>
          <w:szCs w:val="24"/>
        </w:rPr>
        <w:t xml:space="preserve"> </w:t>
      </w:r>
    </w:p>
    <w:p w:rsidR="0075369B" w:rsidRDefault="0075369B" w:rsidP="00E40CCE">
      <w:pPr>
        <w:spacing w:after="0" w:line="360" w:lineRule="auto"/>
        <w:rPr>
          <w:rFonts w:ascii="Times New Roman" w:hAnsi="Times New Roman" w:cs="Times New Roman"/>
          <w:sz w:val="24"/>
          <w:szCs w:val="24"/>
        </w:rPr>
      </w:pPr>
    </w:p>
    <w:p w:rsidR="00E40CCE" w:rsidRPr="00F011B8" w:rsidRDefault="00E40CCE" w:rsidP="00E40CCE">
      <w:pPr>
        <w:spacing w:after="0" w:line="360" w:lineRule="auto"/>
        <w:rPr>
          <w:rFonts w:ascii="Arial" w:hAnsi="Arial" w:cs="Arial"/>
          <w:b/>
          <w:sz w:val="24"/>
          <w:szCs w:val="24"/>
        </w:rPr>
      </w:pPr>
      <w:r w:rsidRPr="00F011B8">
        <w:rPr>
          <w:rFonts w:ascii="Arial" w:hAnsi="Arial" w:cs="Arial"/>
          <w:b/>
          <w:sz w:val="24"/>
          <w:szCs w:val="24"/>
        </w:rPr>
        <w:t>Evaluation of the materials</w:t>
      </w:r>
    </w:p>
    <w:p w:rsidR="00C6052C" w:rsidRDefault="00140A9C" w:rsidP="008727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formal external evaluation of the GPLMS FP Mathematics materials </w:t>
      </w:r>
      <w:r w:rsidR="00F4186B">
        <w:rPr>
          <w:rFonts w:ascii="Times New Roman" w:hAnsi="Times New Roman" w:cs="Times New Roman"/>
          <w:sz w:val="24"/>
          <w:szCs w:val="24"/>
        </w:rPr>
        <w:t>was commissioned and it is hoped that it will shed light on the strengths and the weakness; on what worked and what may need to change so that these lessons can be used to inform and strengthen</w:t>
      </w:r>
      <w:r w:rsidR="0018706E">
        <w:rPr>
          <w:rFonts w:ascii="Times New Roman" w:hAnsi="Times New Roman" w:cs="Times New Roman"/>
          <w:sz w:val="24"/>
          <w:szCs w:val="24"/>
        </w:rPr>
        <w:t xml:space="preserve"> </w:t>
      </w:r>
      <w:r w:rsidR="00F4186B">
        <w:rPr>
          <w:rFonts w:ascii="Times New Roman" w:hAnsi="Times New Roman" w:cs="Times New Roman"/>
          <w:sz w:val="24"/>
          <w:szCs w:val="24"/>
        </w:rPr>
        <w:t xml:space="preserve">mathematics teaching and learning in the future. </w:t>
      </w:r>
      <w:r w:rsidR="0087276C">
        <w:rPr>
          <w:rFonts w:ascii="Times New Roman" w:hAnsi="Times New Roman" w:cs="Times New Roman"/>
          <w:sz w:val="24"/>
          <w:szCs w:val="24"/>
        </w:rPr>
        <w:t>T</w:t>
      </w:r>
      <w:r w:rsidR="0087276C" w:rsidRPr="0087276C">
        <w:rPr>
          <w:rFonts w:ascii="Times New Roman" w:hAnsi="Times New Roman" w:cs="Times New Roman"/>
          <w:sz w:val="24"/>
          <w:szCs w:val="24"/>
        </w:rPr>
        <w:t xml:space="preserve">he development of </w:t>
      </w:r>
      <w:r w:rsidR="0087276C">
        <w:rPr>
          <w:rFonts w:ascii="Times New Roman" w:hAnsi="Times New Roman" w:cs="Times New Roman"/>
          <w:sz w:val="24"/>
          <w:szCs w:val="24"/>
        </w:rPr>
        <w:t xml:space="preserve">the GPLMS FP </w:t>
      </w:r>
      <w:r w:rsidR="0087276C" w:rsidRPr="0087276C">
        <w:rPr>
          <w:rFonts w:ascii="Times New Roman" w:hAnsi="Times New Roman" w:cs="Times New Roman"/>
          <w:sz w:val="24"/>
          <w:szCs w:val="24"/>
        </w:rPr>
        <w:t>multilingual m</w:t>
      </w:r>
      <w:r w:rsidR="0087276C">
        <w:rPr>
          <w:rFonts w:ascii="Times New Roman" w:hAnsi="Times New Roman" w:cs="Times New Roman"/>
          <w:sz w:val="24"/>
          <w:szCs w:val="24"/>
        </w:rPr>
        <w:t xml:space="preserve">athematics materials </w:t>
      </w:r>
      <w:r w:rsidR="00F4186B">
        <w:rPr>
          <w:rFonts w:ascii="Times New Roman" w:hAnsi="Times New Roman" w:cs="Times New Roman"/>
          <w:sz w:val="24"/>
          <w:szCs w:val="24"/>
        </w:rPr>
        <w:t xml:space="preserve">is </w:t>
      </w:r>
      <w:r w:rsidR="0087276C" w:rsidRPr="0087276C">
        <w:rPr>
          <w:rFonts w:ascii="Times New Roman" w:hAnsi="Times New Roman" w:cs="Times New Roman"/>
          <w:sz w:val="24"/>
          <w:szCs w:val="24"/>
        </w:rPr>
        <w:t>an attempt to equip teachers with the necessary skills to teach mathematics at the Foundation Phase level and to help learners better understand and engage with mathematics.</w:t>
      </w:r>
      <w:r w:rsidR="0087276C">
        <w:rPr>
          <w:rFonts w:ascii="Times New Roman" w:hAnsi="Times New Roman" w:cs="Times New Roman"/>
          <w:sz w:val="24"/>
          <w:szCs w:val="24"/>
        </w:rPr>
        <w:t xml:space="preserve"> The evaluation will address the following questions</w:t>
      </w:r>
      <w:r w:rsidR="005D04D2">
        <w:rPr>
          <w:rFonts w:ascii="Times New Roman" w:hAnsi="Times New Roman" w:cs="Times New Roman"/>
          <w:sz w:val="24"/>
          <w:szCs w:val="24"/>
        </w:rPr>
        <w:t xml:space="preserve"> in order to assess the quality and level of support experienced by teachers in GPLMS schools through the multilingual materials</w:t>
      </w:r>
      <w:r w:rsidR="0087276C">
        <w:rPr>
          <w:rFonts w:ascii="Times New Roman" w:hAnsi="Times New Roman" w:cs="Times New Roman"/>
          <w:sz w:val="24"/>
          <w:szCs w:val="24"/>
        </w:rPr>
        <w:t>:</w:t>
      </w:r>
    </w:p>
    <w:p w:rsidR="0087276C" w:rsidRDefault="0087276C" w:rsidP="0087276C">
      <w:pPr>
        <w:spacing w:after="0" w:line="360" w:lineRule="auto"/>
        <w:rPr>
          <w:rFonts w:ascii="Times New Roman" w:hAnsi="Times New Roman" w:cs="Times New Roman"/>
          <w:sz w:val="24"/>
          <w:szCs w:val="24"/>
        </w:rPr>
      </w:pPr>
    </w:p>
    <w:p w:rsidR="000532EB" w:rsidRDefault="000532EB" w:rsidP="000532EB">
      <w:pPr>
        <w:pStyle w:val="ListParagraph"/>
        <w:numPr>
          <w:ilvl w:val="0"/>
          <w:numId w:val="5"/>
        </w:numPr>
        <w:spacing w:after="0"/>
        <w:rPr>
          <w:rFonts w:ascii="Times New Roman" w:hAnsi="Times New Roman" w:cs="Times New Roman"/>
        </w:rPr>
      </w:pPr>
      <w:r w:rsidRPr="000532EB">
        <w:rPr>
          <w:rFonts w:ascii="Times New Roman" w:hAnsi="Times New Roman" w:cs="Times New Roman"/>
        </w:rPr>
        <w:t xml:space="preserve">To what extent is the multilingual approach adopted in the GPLMS schools enabling or constraining the teaching and learning of mathematics to multilingual learners in </w:t>
      </w:r>
      <w:r>
        <w:rPr>
          <w:rFonts w:ascii="Times New Roman" w:hAnsi="Times New Roman" w:cs="Times New Roman"/>
        </w:rPr>
        <w:t>the Foundation Phase?</w:t>
      </w:r>
    </w:p>
    <w:p w:rsidR="000532EB" w:rsidRDefault="000532EB" w:rsidP="000532EB">
      <w:pPr>
        <w:pStyle w:val="ListParagraph"/>
        <w:numPr>
          <w:ilvl w:val="0"/>
          <w:numId w:val="5"/>
        </w:numPr>
        <w:spacing w:after="0"/>
        <w:rPr>
          <w:rFonts w:ascii="Times New Roman" w:hAnsi="Times New Roman" w:cs="Times New Roman"/>
        </w:rPr>
      </w:pPr>
      <w:r w:rsidRPr="000532EB">
        <w:rPr>
          <w:rFonts w:ascii="Times New Roman" w:hAnsi="Times New Roman" w:cs="Times New Roman"/>
        </w:rPr>
        <w:t xml:space="preserve">What obstacles exist for teachers and learners in using the GPLMS materials and how </w:t>
      </w:r>
      <w:r>
        <w:rPr>
          <w:rFonts w:ascii="Times New Roman" w:hAnsi="Times New Roman" w:cs="Times New Roman"/>
        </w:rPr>
        <w:t>may these be addressed?</w:t>
      </w:r>
    </w:p>
    <w:p w:rsidR="000532EB" w:rsidRDefault="000532EB" w:rsidP="000532EB">
      <w:pPr>
        <w:pStyle w:val="ListParagraph"/>
        <w:numPr>
          <w:ilvl w:val="0"/>
          <w:numId w:val="5"/>
        </w:numPr>
        <w:spacing w:after="0"/>
        <w:rPr>
          <w:rFonts w:ascii="Times New Roman" w:hAnsi="Times New Roman" w:cs="Times New Roman"/>
        </w:rPr>
      </w:pPr>
      <w:r w:rsidRPr="000532EB">
        <w:rPr>
          <w:rFonts w:ascii="Times New Roman" w:hAnsi="Times New Roman" w:cs="Times New Roman"/>
        </w:rPr>
        <w:t xml:space="preserve">In what way(s) can the GPLMS materials be refined to improve their efficacy (in mediating learners understanding of mathematics) and their effective use by the </w:t>
      </w:r>
      <w:r>
        <w:rPr>
          <w:rFonts w:ascii="Times New Roman" w:hAnsi="Times New Roman" w:cs="Times New Roman"/>
        </w:rPr>
        <w:t>teachers?</w:t>
      </w:r>
    </w:p>
    <w:p w:rsidR="0087276C" w:rsidRPr="000532EB" w:rsidRDefault="000532EB" w:rsidP="000532EB">
      <w:pPr>
        <w:pStyle w:val="ListParagraph"/>
        <w:numPr>
          <w:ilvl w:val="0"/>
          <w:numId w:val="5"/>
        </w:numPr>
        <w:spacing w:after="0"/>
        <w:rPr>
          <w:rFonts w:ascii="Times New Roman" w:hAnsi="Times New Roman" w:cs="Times New Roman"/>
        </w:rPr>
      </w:pPr>
      <w:r w:rsidRPr="000532EB">
        <w:rPr>
          <w:rFonts w:ascii="Times New Roman" w:hAnsi="Times New Roman" w:cs="Times New Roman"/>
        </w:rPr>
        <w:t>In what way(s) can the teachers be supported in order that they can use the GPLMS materials more effectively?</w:t>
      </w:r>
    </w:p>
    <w:p w:rsidR="000532EB" w:rsidRDefault="000532EB" w:rsidP="001B7545">
      <w:pPr>
        <w:spacing w:after="0" w:line="360" w:lineRule="auto"/>
        <w:rPr>
          <w:rFonts w:ascii="Times New Roman" w:hAnsi="Times New Roman" w:cs="Times New Roman"/>
          <w:b/>
          <w:sz w:val="24"/>
          <w:szCs w:val="24"/>
        </w:rPr>
      </w:pPr>
    </w:p>
    <w:p w:rsidR="00427218" w:rsidRDefault="00427218" w:rsidP="001B7545">
      <w:pPr>
        <w:spacing w:after="0" w:line="360" w:lineRule="auto"/>
        <w:rPr>
          <w:rFonts w:ascii="Times New Roman" w:hAnsi="Times New Roman" w:cs="Times New Roman"/>
          <w:sz w:val="24"/>
          <w:szCs w:val="24"/>
        </w:rPr>
      </w:pPr>
      <w:r>
        <w:rPr>
          <w:rFonts w:ascii="Times New Roman" w:hAnsi="Times New Roman" w:cs="Times New Roman"/>
          <w:sz w:val="24"/>
          <w:szCs w:val="24"/>
        </w:rPr>
        <w:t>Anecdotal reports from teachers whose learners have used the material indicate that the chosen format is user-friendly, that the teachers appreciate it and that it has assisted teachers to keep up with the pace of the lesson plans.</w:t>
      </w:r>
      <w:r w:rsidR="00921B76">
        <w:rPr>
          <w:rFonts w:ascii="Times New Roman" w:hAnsi="Times New Roman" w:cs="Times New Roman"/>
          <w:sz w:val="24"/>
          <w:szCs w:val="24"/>
        </w:rPr>
        <w:t xml:space="preserve"> </w:t>
      </w:r>
      <w:r w:rsidR="00F4186B">
        <w:rPr>
          <w:rFonts w:ascii="Times New Roman" w:hAnsi="Times New Roman" w:cs="Times New Roman"/>
          <w:sz w:val="24"/>
          <w:szCs w:val="24"/>
        </w:rPr>
        <w:t xml:space="preserve">It has also been observed that the lesson plans support teachers to cover content which may otherwise have been left untaught due to the teacher’s own lack of content knowledge. </w:t>
      </w:r>
      <w:r w:rsidR="00921B76">
        <w:rPr>
          <w:rFonts w:ascii="Times New Roman" w:hAnsi="Times New Roman" w:cs="Times New Roman"/>
          <w:sz w:val="24"/>
          <w:szCs w:val="24"/>
        </w:rPr>
        <w:t>Findings from the evaluation will add substantially to this anecdotal evidence and can be used, amongst other things, to refine the materials.</w:t>
      </w:r>
    </w:p>
    <w:p w:rsidR="00427218" w:rsidRDefault="00427218" w:rsidP="001B7545">
      <w:pPr>
        <w:spacing w:after="0" w:line="360" w:lineRule="auto"/>
        <w:rPr>
          <w:rFonts w:ascii="Times New Roman" w:hAnsi="Times New Roman" w:cs="Times New Roman"/>
          <w:b/>
          <w:sz w:val="24"/>
          <w:szCs w:val="24"/>
        </w:rPr>
      </w:pPr>
    </w:p>
    <w:p w:rsidR="005F2D04" w:rsidRPr="00F4186B" w:rsidRDefault="005F2D04" w:rsidP="001B7545">
      <w:pPr>
        <w:spacing w:after="0" w:line="360" w:lineRule="auto"/>
        <w:rPr>
          <w:rFonts w:ascii="Arial" w:hAnsi="Arial" w:cs="Arial"/>
          <w:b/>
          <w:sz w:val="24"/>
          <w:szCs w:val="24"/>
        </w:rPr>
      </w:pPr>
      <w:r w:rsidRPr="00F4186B">
        <w:rPr>
          <w:rFonts w:ascii="Arial" w:hAnsi="Arial" w:cs="Arial"/>
          <w:b/>
          <w:sz w:val="24"/>
          <w:szCs w:val="24"/>
        </w:rPr>
        <w:t>Conclusion</w:t>
      </w:r>
    </w:p>
    <w:p w:rsidR="00270DD7" w:rsidRDefault="00270DD7" w:rsidP="001B754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While the </w:t>
      </w:r>
      <w:r w:rsidR="005F2D04" w:rsidRPr="001B7545">
        <w:rPr>
          <w:rFonts w:ascii="Times New Roman" w:hAnsi="Times New Roman" w:cs="Times New Roman"/>
          <w:sz w:val="24"/>
          <w:szCs w:val="24"/>
        </w:rPr>
        <w:t>GPLMS</w:t>
      </w:r>
      <w:r w:rsidR="005F2D04">
        <w:rPr>
          <w:rFonts w:ascii="Times New Roman" w:hAnsi="Times New Roman" w:cs="Times New Roman"/>
          <w:sz w:val="24"/>
          <w:szCs w:val="24"/>
        </w:rPr>
        <w:t xml:space="preserve"> FP Mathematics </w:t>
      </w:r>
      <w:r>
        <w:rPr>
          <w:rFonts w:ascii="Times New Roman" w:hAnsi="Times New Roman" w:cs="Times New Roman"/>
          <w:sz w:val="24"/>
          <w:szCs w:val="24"/>
        </w:rPr>
        <w:t xml:space="preserve">material </w:t>
      </w:r>
      <w:r w:rsidR="00B31F9C">
        <w:rPr>
          <w:rFonts w:ascii="Times New Roman" w:hAnsi="Times New Roman" w:cs="Times New Roman"/>
          <w:sz w:val="24"/>
          <w:szCs w:val="24"/>
        </w:rPr>
        <w:t>was</w:t>
      </w:r>
      <w:r w:rsidR="000F7127" w:rsidRPr="000F7127">
        <w:rPr>
          <w:rFonts w:ascii="Times New Roman" w:hAnsi="Times New Roman" w:cs="Times New Roman"/>
          <w:sz w:val="24"/>
          <w:szCs w:val="24"/>
        </w:rPr>
        <w:t xml:space="preserve"> </w:t>
      </w:r>
      <w:r>
        <w:rPr>
          <w:rFonts w:ascii="Times New Roman" w:hAnsi="Times New Roman" w:cs="Times New Roman"/>
          <w:sz w:val="24"/>
          <w:szCs w:val="24"/>
        </w:rPr>
        <w:t xml:space="preserve">initially </w:t>
      </w:r>
      <w:r w:rsidR="000F7127" w:rsidRPr="000F7127">
        <w:rPr>
          <w:rFonts w:ascii="Times New Roman" w:hAnsi="Times New Roman" w:cs="Times New Roman"/>
          <w:sz w:val="24"/>
          <w:szCs w:val="24"/>
        </w:rPr>
        <w:t xml:space="preserve">developed </w:t>
      </w:r>
      <w:r>
        <w:rPr>
          <w:rFonts w:ascii="Times New Roman" w:hAnsi="Times New Roman" w:cs="Times New Roman"/>
          <w:sz w:val="24"/>
          <w:szCs w:val="24"/>
        </w:rPr>
        <w:t xml:space="preserve">as part of the </w:t>
      </w:r>
      <w:r w:rsidR="0066186F">
        <w:rPr>
          <w:rFonts w:ascii="Times New Roman" w:hAnsi="Times New Roman" w:cs="Times New Roman"/>
          <w:sz w:val="24"/>
          <w:szCs w:val="24"/>
        </w:rPr>
        <w:t xml:space="preserve">Gauteng Department </w:t>
      </w:r>
      <w:r>
        <w:rPr>
          <w:rFonts w:ascii="Times New Roman" w:hAnsi="Times New Roman" w:cs="Times New Roman"/>
          <w:sz w:val="24"/>
          <w:szCs w:val="24"/>
        </w:rPr>
        <w:t xml:space="preserve">of Education’s </w:t>
      </w:r>
      <w:r w:rsidR="0066186F">
        <w:rPr>
          <w:rFonts w:ascii="Times New Roman" w:hAnsi="Times New Roman" w:cs="Times New Roman"/>
          <w:sz w:val="24"/>
          <w:szCs w:val="24"/>
        </w:rPr>
        <w:t>strategic plan</w:t>
      </w:r>
      <w:r>
        <w:rPr>
          <w:rFonts w:ascii="Times New Roman" w:hAnsi="Times New Roman" w:cs="Times New Roman"/>
          <w:sz w:val="24"/>
          <w:szCs w:val="24"/>
        </w:rPr>
        <w:t xml:space="preserve"> to strengthen mathematics teaching and learning in underperforming schools</w:t>
      </w:r>
      <w:r w:rsidR="0066186F">
        <w:rPr>
          <w:rFonts w:ascii="Times New Roman" w:hAnsi="Times New Roman" w:cs="Times New Roman"/>
          <w:sz w:val="24"/>
          <w:szCs w:val="24"/>
        </w:rPr>
        <w:t xml:space="preserve">, </w:t>
      </w:r>
      <w:r>
        <w:rPr>
          <w:rFonts w:ascii="Times New Roman" w:hAnsi="Times New Roman" w:cs="Times New Roman"/>
          <w:sz w:val="24"/>
          <w:szCs w:val="24"/>
        </w:rPr>
        <w:t>the lesson plans and learner materials can</w:t>
      </w:r>
      <w:r w:rsidR="000F7127" w:rsidRPr="000F7127">
        <w:rPr>
          <w:rFonts w:ascii="Times New Roman" w:hAnsi="Times New Roman" w:cs="Times New Roman"/>
          <w:sz w:val="24"/>
          <w:szCs w:val="24"/>
        </w:rPr>
        <w:t xml:space="preserve"> be used by any</w:t>
      </w:r>
      <w:r>
        <w:rPr>
          <w:rFonts w:ascii="Times New Roman" w:hAnsi="Times New Roman" w:cs="Times New Roman"/>
          <w:sz w:val="24"/>
          <w:szCs w:val="24"/>
        </w:rPr>
        <w:t xml:space="preserve"> Foundation Phase </w:t>
      </w:r>
      <w:r w:rsidR="000F7127" w:rsidRPr="000F7127">
        <w:rPr>
          <w:rFonts w:ascii="Times New Roman" w:hAnsi="Times New Roman" w:cs="Times New Roman"/>
          <w:sz w:val="24"/>
          <w:szCs w:val="24"/>
        </w:rPr>
        <w:t xml:space="preserve">teacher in any </w:t>
      </w:r>
      <w:r>
        <w:rPr>
          <w:rFonts w:ascii="Times New Roman" w:hAnsi="Times New Roman" w:cs="Times New Roman"/>
          <w:sz w:val="24"/>
          <w:szCs w:val="24"/>
        </w:rPr>
        <w:t xml:space="preserve">Foundation Phase </w:t>
      </w:r>
      <w:r w:rsidR="000F7127" w:rsidRPr="000F7127">
        <w:rPr>
          <w:rFonts w:ascii="Times New Roman" w:hAnsi="Times New Roman" w:cs="Times New Roman"/>
          <w:sz w:val="24"/>
          <w:szCs w:val="24"/>
        </w:rPr>
        <w:t>class</w:t>
      </w:r>
      <w:r>
        <w:rPr>
          <w:rFonts w:ascii="Times New Roman" w:hAnsi="Times New Roman" w:cs="Times New Roman"/>
          <w:sz w:val="24"/>
          <w:szCs w:val="24"/>
        </w:rPr>
        <w:t>room</w:t>
      </w:r>
      <w:r w:rsidR="000F7127" w:rsidRPr="000F7127">
        <w:rPr>
          <w:rFonts w:ascii="Times New Roman" w:hAnsi="Times New Roman" w:cs="Times New Roman"/>
          <w:sz w:val="24"/>
          <w:szCs w:val="24"/>
        </w:rPr>
        <w:t xml:space="preserve"> in South Africa. </w:t>
      </w:r>
      <w:r>
        <w:rPr>
          <w:rFonts w:ascii="Times New Roman" w:hAnsi="Times New Roman" w:cs="Times New Roman"/>
          <w:sz w:val="24"/>
          <w:szCs w:val="24"/>
        </w:rPr>
        <w:t>To this extent the lesson plans produced a</w:t>
      </w:r>
      <w:r w:rsidR="0018706E">
        <w:rPr>
          <w:rFonts w:ascii="Times New Roman" w:hAnsi="Times New Roman" w:cs="Times New Roman"/>
          <w:sz w:val="24"/>
          <w:szCs w:val="24"/>
        </w:rPr>
        <w:t>nd the learner support material</w:t>
      </w:r>
      <w:r>
        <w:rPr>
          <w:rFonts w:ascii="Times New Roman" w:hAnsi="Times New Roman" w:cs="Times New Roman"/>
          <w:sz w:val="24"/>
          <w:szCs w:val="24"/>
        </w:rPr>
        <w:t xml:space="preserve"> has the potential to help many</w:t>
      </w:r>
      <w:r w:rsidR="0018706E">
        <w:rPr>
          <w:rFonts w:ascii="Times New Roman" w:hAnsi="Times New Roman" w:cs="Times New Roman"/>
          <w:sz w:val="24"/>
          <w:szCs w:val="24"/>
        </w:rPr>
        <w:t xml:space="preserve"> </w:t>
      </w:r>
      <w:r>
        <w:rPr>
          <w:rFonts w:ascii="Times New Roman" w:hAnsi="Times New Roman" w:cs="Times New Roman"/>
          <w:sz w:val="24"/>
          <w:szCs w:val="24"/>
        </w:rPr>
        <w:t xml:space="preserve">teachers and learners throughout the country. In fact this </w:t>
      </w:r>
      <w:r w:rsidR="00A35E4D">
        <w:rPr>
          <w:rFonts w:ascii="Times New Roman" w:hAnsi="Times New Roman" w:cs="Times New Roman"/>
          <w:sz w:val="24"/>
          <w:szCs w:val="24"/>
        </w:rPr>
        <w:t>material</w:t>
      </w:r>
      <w:r>
        <w:rPr>
          <w:rFonts w:ascii="Times New Roman" w:hAnsi="Times New Roman" w:cs="Times New Roman"/>
          <w:sz w:val="24"/>
          <w:szCs w:val="24"/>
        </w:rPr>
        <w:t xml:space="preserve"> is already been adapted by the PILO project </w:t>
      </w:r>
      <w:r w:rsidR="00A35E4D">
        <w:rPr>
          <w:rFonts w:ascii="Times New Roman" w:hAnsi="Times New Roman" w:cs="Times New Roman"/>
          <w:sz w:val="24"/>
          <w:szCs w:val="24"/>
        </w:rPr>
        <w:t xml:space="preserve">(part of the NECT) </w:t>
      </w:r>
      <w:r>
        <w:rPr>
          <w:rFonts w:ascii="Times New Roman" w:hAnsi="Times New Roman" w:cs="Times New Roman"/>
          <w:sz w:val="24"/>
          <w:szCs w:val="24"/>
        </w:rPr>
        <w:t>to support better PF mathematics teaching and learning in Kwa Zulu Nata</w:t>
      </w:r>
      <w:r w:rsidR="00A35E4D">
        <w:rPr>
          <w:rFonts w:ascii="Times New Roman" w:hAnsi="Times New Roman" w:cs="Times New Roman"/>
          <w:sz w:val="24"/>
          <w:szCs w:val="24"/>
        </w:rPr>
        <w:t>l</w:t>
      </w:r>
      <w:r>
        <w:rPr>
          <w:rFonts w:ascii="Times New Roman" w:hAnsi="Times New Roman" w:cs="Times New Roman"/>
          <w:sz w:val="24"/>
          <w:szCs w:val="24"/>
        </w:rPr>
        <w:t xml:space="preserve"> and in the </w:t>
      </w:r>
      <w:r w:rsidR="00A35E4D">
        <w:rPr>
          <w:rFonts w:ascii="Times New Roman" w:hAnsi="Times New Roman" w:cs="Times New Roman"/>
          <w:sz w:val="24"/>
          <w:szCs w:val="24"/>
        </w:rPr>
        <w:t>N</w:t>
      </w:r>
      <w:r>
        <w:rPr>
          <w:rFonts w:ascii="Times New Roman" w:hAnsi="Times New Roman" w:cs="Times New Roman"/>
          <w:sz w:val="24"/>
          <w:szCs w:val="24"/>
        </w:rPr>
        <w:t>orthern Cape</w:t>
      </w:r>
      <w:r w:rsidR="00A35E4D">
        <w:rPr>
          <w:rFonts w:ascii="Times New Roman" w:hAnsi="Times New Roman" w:cs="Times New Roman"/>
          <w:sz w:val="24"/>
          <w:szCs w:val="24"/>
        </w:rPr>
        <w:t>. It is also been used in selected schools in Limpopo province.</w:t>
      </w:r>
    </w:p>
    <w:p w:rsidR="00270DD7" w:rsidRDefault="00270DD7" w:rsidP="001B7545">
      <w:pPr>
        <w:spacing w:after="0" w:line="360" w:lineRule="auto"/>
        <w:rPr>
          <w:rFonts w:ascii="Times New Roman" w:hAnsi="Times New Roman" w:cs="Times New Roman"/>
          <w:sz w:val="24"/>
          <w:szCs w:val="24"/>
        </w:rPr>
      </w:pPr>
    </w:p>
    <w:p w:rsidR="000F7127" w:rsidRDefault="00B31F9C" w:rsidP="001B7545">
      <w:pPr>
        <w:spacing w:after="0" w:line="360" w:lineRule="auto"/>
        <w:rPr>
          <w:rFonts w:ascii="Times New Roman" w:hAnsi="Times New Roman" w:cs="Times New Roman"/>
          <w:sz w:val="24"/>
          <w:szCs w:val="24"/>
        </w:rPr>
      </w:pPr>
      <w:r>
        <w:rPr>
          <w:rFonts w:ascii="Times New Roman" w:hAnsi="Times New Roman" w:cs="Times New Roman"/>
          <w:sz w:val="24"/>
          <w:szCs w:val="24"/>
        </w:rPr>
        <w:t>Materials deve</w:t>
      </w:r>
      <w:r w:rsidR="009858D0">
        <w:rPr>
          <w:rFonts w:ascii="Times New Roman" w:hAnsi="Times New Roman" w:cs="Times New Roman"/>
          <w:sz w:val="24"/>
          <w:szCs w:val="24"/>
        </w:rPr>
        <w:t>lopment, as it is has been exemplified</w:t>
      </w:r>
      <w:r>
        <w:rPr>
          <w:rFonts w:ascii="Times New Roman" w:hAnsi="Times New Roman" w:cs="Times New Roman"/>
          <w:sz w:val="24"/>
          <w:szCs w:val="24"/>
        </w:rPr>
        <w:t xml:space="preserve"> in this paper, is an iterative process. </w:t>
      </w:r>
      <w:r w:rsidR="00D24045">
        <w:rPr>
          <w:rFonts w:ascii="Times New Roman" w:hAnsi="Times New Roman" w:cs="Times New Roman"/>
          <w:sz w:val="24"/>
          <w:szCs w:val="24"/>
        </w:rPr>
        <w:t>The model of the GPLMS is one of sharing and building on existing materials to</w:t>
      </w:r>
      <w:r>
        <w:rPr>
          <w:rFonts w:ascii="Times New Roman" w:hAnsi="Times New Roman" w:cs="Times New Roman"/>
          <w:sz w:val="24"/>
          <w:szCs w:val="24"/>
        </w:rPr>
        <w:t xml:space="preserve"> refine</w:t>
      </w:r>
      <w:r w:rsidR="00D24045">
        <w:rPr>
          <w:rFonts w:ascii="Times New Roman" w:hAnsi="Times New Roman" w:cs="Times New Roman"/>
          <w:sz w:val="24"/>
          <w:szCs w:val="24"/>
        </w:rPr>
        <w:t xml:space="preserve"> and improve what exists</w:t>
      </w:r>
      <w:r>
        <w:rPr>
          <w:rFonts w:ascii="Times New Roman" w:hAnsi="Times New Roman" w:cs="Times New Roman"/>
          <w:sz w:val="24"/>
          <w:szCs w:val="24"/>
        </w:rPr>
        <w:t>. The refinement leads to ever-improving materials which can be offered in the support of teachers who</w:t>
      </w:r>
      <w:r w:rsidR="005D04D2">
        <w:rPr>
          <w:rFonts w:ascii="Times New Roman" w:hAnsi="Times New Roman" w:cs="Times New Roman"/>
          <w:sz w:val="24"/>
          <w:szCs w:val="24"/>
        </w:rPr>
        <w:t xml:space="preserve"> find themselves in </w:t>
      </w:r>
      <w:r w:rsidR="00D24045">
        <w:rPr>
          <w:rFonts w:ascii="Times New Roman" w:hAnsi="Times New Roman" w:cs="Times New Roman"/>
          <w:sz w:val="24"/>
          <w:szCs w:val="24"/>
        </w:rPr>
        <w:t>difficult and complex classroom contexts. It is hoped that</w:t>
      </w:r>
      <w:r w:rsidR="00B01588">
        <w:rPr>
          <w:rFonts w:ascii="Times New Roman" w:hAnsi="Times New Roman" w:cs="Times New Roman"/>
          <w:sz w:val="24"/>
          <w:szCs w:val="24"/>
        </w:rPr>
        <w:t xml:space="preserve"> in time, </w:t>
      </w:r>
      <w:r w:rsidR="00D24045">
        <w:rPr>
          <w:rFonts w:ascii="Times New Roman" w:hAnsi="Times New Roman" w:cs="Times New Roman"/>
          <w:sz w:val="24"/>
          <w:szCs w:val="24"/>
        </w:rPr>
        <w:t>the materials will be</w:t>
      </w:r>
      <w:r w:rsidR="00B01588">
        <w:rPr>
          <w:rFonts w:ascii="Times New Roman" w:hAnsi="Times New Roman" w:cs="Times New Roman"/>
          <w:sz w:val="24"/>
          <w:szCs w:val="24"/>
        </w:rPr>
        <w:t xml:space="preserve"> used and </w:t>
      </w:r>
      <w:r w:rsidR="00D24045">
        <w:rPr>
          <w:rFonts w:ascii="Times New Roman" w:hAnsi="Times New Roman" w:cs="Times New Roman"/>
          <w:sz w:val="24"/>
          <w:szCs w:val="24"/>
        </w:rPr>
        <w:t xml:space="preserve">further </w:t>
      </w:r>
      <w:r w:rsidR="00B01588">
        <w:rPr>
          <w:rFonts w:ascii="Times New Roman" w:hAnsi="Times New Roman" w:cs="Times New Roman"/>
          <w:sz w:val="24"/>
          <w:szCs w:val="24"/>
        </w:rPr>
        <w:t xml:space="preserve">developed </w:t>
      </w:r>
      <w:r w:rsidR="00D24045">
        <w:rPr>
          <w:rFonts w:ascii="Times New Roman" w:hAnsi="Times New Roman" w:cs="Times New Roman"/>
          <w:sz w:val="24"/>
          <w:szCs w:val="24"/>
        </w:rPr>
        <w:t xml:space="preserve">and </w:t>
      </w:r>
      <w:r w:rsidR="00B01588">
        <w:rPr>
          <w:rFonts w:ascii="Times New Roman" w:hAnsi="Times New Roman" w:cs="Times New Roman"/>
          <w:sz w:val="24"/>
          <w:szCs w:val="24"/>
        </w:rPr>
        <w:t xml:space="preserve">that they will </w:t>
      </w:r>
      <w:r w:rsidR="00D24045">
        <w:rPr>
          <w:rFonts w:ascii="Times New Roman" w:hAnsi="Times New Roman" w:cs="Times New Roman"/>
          <w:sz w:val="24"/>
          <w:szCs w:val="24"/>
        </w:rPr>
        <w:t>continue to be used to support teachers in mult</w:t>
      </w:r>
      <w:r>
        <w:rPr>
          <w:rFonts w:ascii="Times New Roman" w:hAnsi="Times New Roman" w:cs="Times New Roman"/>
          <w:sz w:val="24"/>
          <w:szCs w:val="24"/>
        </w:rPr>
        <w:t>ilingual classes</w:t>
      </w:r>
      <w:r w:rsidR="00B01588">
        <w:rPr>
          <w:rFonts w:ascii="Times New Roman" w:hAnsi="Times New Roman" w:cs="Times New Roman"/>
          <w:sz w:val="24"/>
          <w:szCs w:val="24"/>
        </w:rPr>
        <w:t xml:space="preserve"> all over South Africa.</w:t>
      </w:r>
    </w:p>
    <w:p w:rsidR="00E30508" w:rsidRDefault="00E30508" w:rsidP="001B7545">
      <w:pPr>
        <w:spacing w:after="0" w:line="360" w:lineRule="auto"/>
        <w:rPr>
          <w:rFonts w:ascii="Times New Roman" w:hAnsi="Times New Roman" w:cs="Times New Roman"/>
          <w:sz w:val="24"/>
          <w:szCs w:val="24"/>
        </w:rPr>
      </w:pPr>
    </w:p>
    <w:p w:rsidR="00E30508" w:rsidRPr="000F7127" w:rsidRDefault="00E30508" w:rsidP="001B7545">
      <w:pPr>
        <w:spacing w:after="0" w:line="360" w:lineRule="auto"/>
        <w:rPr>
          <w:rFonts w:ascii="Times New Roman" w:hAnsi="Times New Roman" w:cs="Times New Roman"/>
          <w:sz w:val="24"/>
          <w:szCs w:val="24"/>
        </w:rPr>
      </w:pPr>
      <w:r>
        <w:rPr>
          <w:rFonts w:ascii="Times New Roman" w:hAnsi="Times New Roman" w:cs="Times New Roman"/>
          <w:sz w:val="24"/>
          <w:szCs w:val="24"/>
        </w:rPr>
        <w:t>For free access to these materials</w:t>
      </w:r>
      <w:r w:rsidR="002D332E">
        <w:rPr>
          <w:rFonts w:ascii="Times New Roman" w:hAnsi="Times New Roman" w:cs="Times New Roman"/>
          <w:sz w:val="24"/>
          <w:szCs w:val="24"/>
        </w:rPr>
        <w:t>, contact the G</w:t>
      </w:r>
      <w:r>
        <w:rPr>
          <w:rFonts w:ascii="Times New Roman" w:hAnsi="Times New Roman" w:cs="Times New Roman"/>
          <w:sz w:val="24"/>
          <w:szCs w:val="24"/>
        </w:rPr>
        <w:t>a</w:t>
      </w:r>
      <w:r w:rsidR="002D332E">
        <w:rPr>
          <w:rFonts w:ascii="Times New Roman" w:hAnsi="Times New Roman" w:cs="Times New Roman"/>
          <w:sz w:val="24"/>
          <w:szCs w:val="24"/>
        </w:rPr>
        <w:t>u</w:t>
      </w:r>
      <w:r>
        <w:rPr>
          <w:rFonts w:ascii="Times New Roman" w:hAnsi="Times New Roman" w:cs="Times New Roman"/>
          <w:sz w:val="24"/>
          <w:szCs w:val="24"/>
        </w:rPr>
        <w:t>teng Department of Education.</w:t>
      </w:r>
    </w:p>
    <w:p w:rsidR="00AB18FB" w:rsidRDefault="00AB18FB">
      <w:pPr>
        <w:rPr>
          <w:rFonts w:ascii="Times New Roman" w:hAnsi="Times New Roman" w:cs="Times New Roman"/>
          <w:sz w:val="24"/>
          <w:szCs w:val="24"/>
        </w:rPr>
      </w:pPr>
      <w:r>
        <w:rPr>
          <w:rFonts w:ascii="Times New Roman" w:hAnsi="Times New Roman" w:cs="Times New Roman"/>
          <w:sz w:val="24"/>
          <w:szCs w:val="24"/>
        </w:rPr>
        <w:br w:type="page"/>
      </w:r>
    </w:p>
    <w:p w:rsidR="00D32C19" w:rsidRPr="000F7127" w:rsidRDefault="00D32C19" w:rsidP="000F7127">
      <w:pPr>
        <w:autoSpaceDE w:val="0"/>
        <w:autoSpaceDN w:val="0"/>
        <w:adjustRightInd w:val="0"/>
        <w:spacing w:after="0" w:line="360" w:lineRule="auto"/>
        <w:rPr>
          <w:rFonts w:ascii="Times New Roman" w:hAnsi="Times New Roman" w:cs="Times New Roman"/>
          <w:sz w:val="24"/>
          <w:szCs w:val="24"/>
        </w:rPr>
      </w:pPr>
    </w:p>
    <w:p w:rsidR="00850C5A" w:rsidRDefault="008756B7" w:rsidP="000F7127">
      <w:pPr>
        <w:autoSpaceDE w:val="0"/>
        <w:autoSpaceDN w:val="0"/>
        <w:adjustRightInd w:val="0"/>
        <w:spacing w:after="0" w:line="360" w:lineRule="auto"/>
        <w:rPr>
          <w:rFonts w:ascii="Arial" w:hAnsi="Arial" w:cs="Arial"/>
          <w:b/>
          <w:sz w:val="28"/>
          <w:szCs w:val="28"/>
        </w:rPr>
      </w:pPr>
      <w:r w:rsidRPr="00AB18FB">
        <w:rPr>
          <w:rFonts w:ascii="Arial" w:hAnsi="Arial" w:cs="Arial"/>
          <w:b/>
          <w:sz w:val="28"/>
          <w:szCs w:val="28"/>
        </w:rPr>
        <w:t>References</w:t>
      </w:r>
    </w:p>
    <w:p w:rsidR="00AB18FB" w:rsidRPr="00AB18FB" w:rsidRDefault="00AB18FB" w:rsidP="000F7127">
      <w:pPr>
        <w:autoSpaceDE w:val="0"/>
        <w:autoSpaceDN w:val="0"/>
        <w:adjustRightInd w:val="0"/>
        <w:spacing w:after="0" w:line="360" w:lineRule="auto"/>
        <w:rPr>
          <w:rFonts w:ascii="Arial" w:hAnsi="Arial" w:cs="Arial"/>
          <w:b/>
          <w:sz w:val="28"/>
          <w:szCs w:val="28"/>
        </w:rPr>
      </w:pPr>
    </w:p>
    <w:p w:rsidR="008005B2" w:rsidRPr="00413753" w:rsidRDefault="008005B2" w:rsidP="0017250F">
      <w:pPr>
        <w:spacing w:after="120" w:line="240" w:lineRule="auto"/>
        <w:ind w:left="720" w:hanging="720"/>
        <w:rPr>
          <w:rFonts w:ascii="Times New Roman" w:eastAsia="Times New Roman" w:hAnsi="Times New Roman" w:cs="Times New Roman"/>
          <w:color w:val="000000"/>
          <w:sz w:val="24"/>
          <w:szCs w:val="24"/>
        </w:rPr>
      </w:pPr>
      <w:r w:rsidRPr="00413753">
        <w:rPr>
          <w:rFonts w:ascii="Times New Roman" w:eastAsia="Times New Roman" w:hAnsi="Times New Roman" w:cs="Times New Roman"/>
          <w:color w:val="000000"/>
          <w:sz w:val="24"/>
          <w:szCs w:val="24"/>
        </w:rPr>
        <w:t xml:space="preserve">Adler, J. (2001). </w:t>
      </w:r>
      <w:r w:rsidRPr="00413753">
        <w:rPr>
          <w:rFonts w:ascii="Times New Roman" w:eastAsia="Times New Roman" w:hAnsi="Times New Roman" w:cs="Times New Roman"/>
          <w:i/>
          <w:iCs/>
          <w:color w:val="000000"/>
          <w:sz w:val="24"/>
          <w:szCs w:val="24"/>
        </w:rPr>
        <w:t>Teaching Mathematics in Multilingual Classrooms</w:t>
      </w:r>
      <w:r w:rsidRPr="00413753">
        <w:rPr>
          <w:rFonts w:ascii="Times New Roman" w:eastAsia="Times New Roman" w:hAnsi="Times New Roman" w:cs="Times New Roman"/>
          <w:color w:val="000000"/>
          <w:sz w:val="24"/>
          <w:szCs w:val="24"/>
        </w:rPr>
        <w:t>. Dordrecht: Kluwer Academic Publishers.</w:t>
      </w:r>
    </w:p>
    <w:p w:rsidR="00413753" w:rsidRPr="009858D0" w:rsidRDefault="00413753" w:rsidP="009858D0">
      <w:pPr>
        <w:spacing w:after="120" w:line="240" w:lineRule="auto"/>
        <w:ind w:left="720" w:hanging="720"/>
        <w:rPr>
          <w:rFonts w:ascii="Times New Roman" w:eastAsia="Times New Roman" w:hAnsi="Times New Roman" w:cs="Times New Roman"/>
          <w:sz w:val="24"/>
          <w:szCs w:val="24"/>
          <w:lang w:val="en-US"/>
        </w:rPr>
      </w:pPr>
      <w:proofErr w:type="spellStart"/>
      <w:r w:rsidRPr="009858D0">
        <w:rPr>
          <w:rFonts w:ascii="Times New Roman" w:hAnsi="Times New Roman" w:cs="Times New Roman"/>
          <w:sz w:val="24"/>
          <w:szCs w:val="24"/>
        </w:rPr>
        <w:t>Carnoy</w:t>
      </w:r>
      <w:proofErr w:type="spellEnd"/>
      <w:r w:rsidRPr="009858D0">
        <w:rPr>
          <w:rFonts w:ascii="Times New Roman" w:hAnsi="Times New Roman" w:cs="Times New Roman"/>
          <w:sz w:val="24"/>
          <w:szCs w:val="24"/>
        </w:rPr>
        <w:t xml:space="preserve">, M., Chisholm, L., &amp; </w:t>
      </w:r>
      <w:proofErr w:type="spellStart"/>
      <w:r w:rsidRPr="009858D0">
        <w:rPr>
          <w:rFonts w:ascii="Times New Roman" w:hAnsi="Times New Roman" w:cs="Times New Roman"/>
          <w:sz w:val="24"/>
          <w:szCs w:val="24"/>
        </w:rPr>
        <w:t>Chilisa</w:t>
      </w:r>
      <w:proofErr w:type="spellEnd"/>
      <w:r w:rsidRPr="009858D0">
        <w:rPr>
          <w:rFonts w:ascii="Times New Roman" w:hAnsi="Times New Roman" w:cs="Times New Roman"/>
          <w:sz w:val="24"/>
          <w:szCs w:val="24"/>
        </w:rPr>
        <w:t xml:space="preserve">, B. (Eds.) (2012). </w:t>
      </w:r>
      <w:r w:rsidRPr="009858D0">
        <w:rPr>
          <w:rFonts w:ascii="Times New Roman" w:hAnsi="Times New Roman" w:cs="Times New Roman"/>
          <w:i/>
          <w:sz w:val="24"/>
          <w:szCs w:val="24"/>
        </w:rPr>
        <w:t>The low achievement trap: Comparing schooling in Botswana and South Africa</w:t>
      </w:r>
      <w:r w:rsidRPr="009858D0">
        <w:rPr>
          <w:rFonts w:ascii="Times New Roman" w:hAnsi="Times New Roman" w:cs="Times New Roman"/>
          <w:sz w:val="24"/>
          <w:szCs w:val="24"/>
        </w:rPr>
        <w:t>. Pretoria, South Africa: Human Sciences Research Council.).</w:t>
      </w:r>
    </w:p>
    <w:p w:rsidR="008005B2" w:rsidRPr="009858D0" w:rsidRDefault="009858D0" w:rsidP="009858D0">
      <w:pPr>
        <w:spacing w:after="120" w:line="240" w:lineRule="auto"/>
        <w:ind w:left="720" w:hanging="720"/>
        <w:rPr>
          <w:rFonts w:ascii="Times New Roman" w:eastAsia="Times New Roman" w:hAnsi="Times New Roman" w:cs="Times New Roman"/>
          <w:sz w:val="24"/>
          <w:szCs w:val="24"/>
          <w:lang w:val="en-US"/>
        </w:rPr>
      </w:pPr>
      <w:proofErr w:type="spellStart"/>
      <w:r w:rsidRPr="009858D0">
        <w:rPr>
          <w:rStyle w:val="Emphasis"/>
          <w:rFonts w:ascii="Times New Roman" w:hAnsi="Times New Roman" w:cs="Times New Roman"/>
          <w:i w:val="0"/>
          <w:sz w:val="24"/>
          <w:szCs w:val="24"/>
        </w:rPr>
        <w:t>Fleisch</w:t>
      </w:r>
      <w:proofErr w:type="spellEnd"/>
      <w:r w:rsidRPr="009858D0">
        <w:rPr>
          <w:rStyle w:val="Emphasis"/>
          <w:rFonts w:ascii="Times New Roman" w:hAnsi="Times New Roman" w:cs="Times New Roman"/>
          <w:i w:val="0"/>
          <w:sz w:val="24"/>
          <w:szCs w:val="24"/>
        </w:rPr>
        <w:t xml:space="preserve">, B., Taylor, N., </w:t>
      </w:r>
      <w:proofErr w:type="spellStart"/>
      <w:r w:rsidRPr="009858D0">
        <w:rPr>
          <w:rStyle w:val="Emphasis"/>
          <w:rFonts w:ascii="Times New Roman" w:hAnsi="Times New Roman" w:cs="Times New Roman"/>
          <w:i w:val="0"/>
          <w:sz w:val="24"/>
          <w:szCs w:val="24"/>
        </w:rPr>
        <w:t>Herholdt</w:t>
      </w:r>
      <w:proofErr w:type="spellEnd"/>
      <w:r w:rsidRPr="009858D0">
        <w:rPr>
          <w:rStyle w:val="Emphasis"/>
          <w:rFonts w:ascii="Times New Roman" w:hAnsi="Times New Roman" w:cs="Times New Roman"/>
          <w:i w:val="0"/>
          <w:sz w:val="24"/>
          <w:szCs w:val="24"/>
        </w:rPr>
        <w:t>, R., &amp; Sapire, I.</w:t>
      </w:r>
      <w:r w:rsidRPr="009858D0">
        <w:rPr>
          <w:rFonts w:ascii="Times New Roman" w:eastAsia="Times New Roman" w:hAnsi="Times New Roman" w:cs="Times New Roman"/>
          <w:sz w:val="24"/>
          <w:szCs w:val="24"/>
        </w:rPr>
        <w:t xml:space="preserve"> (2011</w:t>
      </w:r>
      <w:r w:rsidR="008005B2" w:rsidRPr="009858D0">
        <w:rPr>
          <w:rFonts w:ascii="Times New Roman" w:eastAsia="Times New Roman" w:hAnsi="Times New Roman" w:cs="Times New Roman"/>
          <w:sz w:val="24"/>
          <w:szCs w:val="24"/>
        </w:rPr>
        <w:t>)</w:t>
      </w:r>
      <w:r w:rsidR="00712E8E" w:rsidRPr="009858D0">
        <w:rPr>
          <w:rFonts w:ascii="Times New Roman" w:eastAsia="Times New Roman" w:hAnsi="Times New Roman" w:cs="Times New Roman"/>
          <w:sz w:val="24"/>
          <w:szCs w:val="24"/>
        </w:rPr>
        <w:t>.</w:t>
      </w:r>
      <w:r w:rsidR="008005B2" w:rsidRPr="009858D0">
        <w:rPr>
          <w:rFonts w:ascii="Times New Roman" w:eastAsia="Times New Roman" w:hAnsi="Times New Roman" w:cs="Times New Roman"/>
          <w:sz w:val="24"/>
          <w:szCs w:val="24"/>
        </w:rPr>
        <w:t xml:space="preserve"> </w:t>
      </w:r>
      <w:r w:rsidR="00712E8E" w:rsidRPr="009858D0">
        <w:rPr>
          <w:rFonts w:ascii="Times New Roman" w:hAnsi="Times New Roman" w:cs="Times New Roman"/>
          <w:sz w:val="24"/>
          <w:szCs w:val="24"/>
        </w:rPr>
        <w:t xml:space="preserve">Evaluation of </w:t>
      </w:r>
      <w:r w:rsidR="00712E8E" w:rsidRPr="009858D0">
        <w:rPr>
          <w:rFonts w:ascii="Times New Roman" w:hAnsi="Times New Roman" w:cs="Times New Roman"/>
          <w:i/>
          <w:sz w:val="24"/>
          <w:szCs w:val="24"/>
        </w:rPr>
        <w:t>Back to Basics</w:t>
      </w:r>
      <w:r w:rsidR="00712E8E" w:rsidRPr="009858D0">
        <w:rPr>
          <w:rFonts w:ascii="Times New Roman" w:hAnsi="Times New Roman" w:cs="Times New Roman"/>
          <w:sz w:val="24"/>
          <w:szCs w:val="24"/>
        </w:rPr>
        <w:t xml:space="preserve"> Mathematics Workbooks: A Randomised Control Trial of the Primary Mathematics Research Project. </w:t>
      </w:r>
      <w:r w:rsidRPr="009858D0">
        <w:rPr>
          <w:rFonts w:ascii="Times New Roman" w:hAnsi="Times New Roman" w:cs="Times New Roman"/>
          <w:i/>
          <w:sz w:val="24"/>
          <w:szCs w:val="24"/>
        </w:rPr>
        <w:t>South African Journal of Education</w:t>
      </w:r>
      <w:r w:rsidRPr="009858D0">
        <w:rPr>
          <w:rFonts w:ascii="Times New Roman" w:hAnsi="Times New Roman" w:cs="Times New Roman"/>
          <w:sz w:val="24"/>
          <w:szCs w:val="24"/>
        </w:rPr>
        <w:t>, 31(4)</w:t>
      </w:r>
      <w:r>
        <w:rPr>
          <w:rFonts w:ascii="Times New Roman" w:hAnsi="Times New Roman" w:cs="Times New Roman"/>
          <w:sz w:val="24"/>
          <w:szCs w:val="24"/>
        </w:rPr>
        <w:t xml:space="preserve"> pp.488-504</w:t>
      </w:r>
      <w:r w:rsidRPr="009858D0">
        <w:rPr>
          <w:rFonts w:ascii="Times New Roman" w:hAnsi="Times New Roman" w:cs="Times New Roman"/>
          <w:sz w:val="24"/>
          <w:szCs w:val="24"/>
        </w:rPr>
        <w:t>.</w:t>
      </w:r>
    </w:p>
    <w:p w:rsidR="008005B2" w:rsidRPr="009858D0" w:rsidRDefault="008005B2" w:rsidP="009858D0">
      <w:pPr>
        <w:spacing w:after="120" w:line="240" w:lineRule="auto"/>
        <w:ind w:left="720" w:hanging="720"/>
        <w:rPr>
          <w:rFonts w:ascii="Times New Roman" w:eastAsia="Times New Roman" w:hAnsi="Times New Roman" w:cs="Times New Roman"/>
          <w:sz w:val="24"/>
          <w:szCs w:val="24"/>
          <w:lang w:val="en-US"/>
        </w:rPr>
      </w:pPr>
      <w:r w:rsidRPr="009858D0">
        <w:rPr>
          <w:rFonts w:ascii="Times New Roman" w:eastAsia="Times New Roman" w:hAnsi="Times New Roman" w:cs="Times New Roman"/>
          <w:sz w:val="24"/>
          <w:szCs w:val="24"/>
        </w:rPr>
        <w:t xml:space="preserve">GDE, (2012). </w:t>
      </w:r>
      <w:r w:rsidRPr="009858D0">
        <w:rPr>
          <w:rFonts w:ascii="Times New Roman" w:eastAsia="Times New Roman" w:hAnsi="Times New Roman" w:cs="Times New Roman"/>
          <w:i/>
          <w:iCs/>
          <w:sz w:val="24"/>
          <w:szCs w:val="24"/>
        </w:rPr>
        <w:t>Gauteng Primary Literacy and Mathematics Strategy, 2010-2014. Draft 2</w:t>
      </w:r>
      <w:r w:rsidRPr="009858D0">
        <w:rPr>
          <w:rFonts w:ascii="Times New Roman" w:eastAsia="Times New Roman" w:hAnsi="Times New Roman" w:cs="Times New Roman"/>
          <w:sz w:val="24"/>
          <w:szCs w:val="24"/>
        </w:rPr>
        <w:t>, 17 March 2012.</w:t>
      </w:r>
    </w:p>
    <w:p w:rsidR="008005B2" w:rsidRPr="009858D0" w:rsidRDefault="008005B2" w:rsidP="009858D0">
      <w:pPr>
        <w:spacing w:after="120" w:line="240" w:lineRule="auto"/>
        <w:ind w:left="720" w:hanging="720"/>
        <w:rPr>
          <w:rFonts w:ascii="Times New Roman" w:eastAsia="Times New Roman" w:hAnsi="Times New Roman" w:cs="Times New Roman"/>
          <w:sz w:val="24"/>
          <w:szCs w:val="24"/>
          <w:lang w:val="en-US"/>
        </w:rPr>
      </w:pPr>
      <w:r w:rsidRPr="009858D0">
        <w:rPr>
          <w:rFonts w:ascii="Times New Roman" w:eastAsia="Times New Roman" w:hAnsi="Times New Roman" w:cs="Times New Roman"/>
          <w:sz w:val="24"/>
          <w:szCs w:val="24"/>
        </w:rPr>
        <w:t xml:space="preserve">Mail and Guardian, 27 July 2013, </w:t>
      </w:r>
      <w:r w:rsidRPr="009858D0">
        <w:rPr>
          <w:rFonts w:ascii="Times New Roman" w:eastAsia="Times New Roman" w:hAnsi="Times New Roman" w:cs="Times New Roman"/>
          <w:i/>
          <w:iCs/>
          <w:sz w:val="24"/>
          <w:szCs w:val="24"/>
        </w:rPr>
        <w:t>Language policy lets pupils down</w:t>
      </w:r>
      <w:r w:rsidRPr="009858D0">
        <w:rPr>
          <w:rFonts w:ascii="Times New Roman" w:eastAsia="Times New Roman" w:hAnsi="Times New Roman" w:cs="Times New Roman"/>
          <w:sz w:val="24"/>
          <w:szCs w:val="24"/>
        </w:rPr>
        <w:t xml:space="preserve">, Bridge Seminar reported on by </w:t>
      </w:r>
      <w:proofErr w:type="spellStart"/>
      <w:r w:rsidRPr="009858D0">
        <w:rPr>
          <w:rFonts w:ascii="Times New Roman" w:eastAsia="Times New Roman" w:hAnsi="Times New Roman" w:cs="Times New Roman"/>
          <w:sz w:val="24"/>
          <w:szCs w:val="24"/>
        </w:rPr>
        <w:t>Lethabo</w:t>
      </w:r>
      <w:proofErr w:type="spellEnd"/>
      <w:r w:rsidRPr="009858D0">
        <w:rPr>
          <w:rFonts w:ascii="Times New Roman" w:eastAsia="Times New Roman" w:hAnsi="Times New Roman" w:cs="Times New Roman"/>
          <w:sz w:val="24"/>
          <w:szCs w:val="24"/>
        </w:rPr>
        <w:t xml:space="preserve">-Thabo </w:t>
      </w:r>
      <w:proofErr w:type="spellStart"/>
      <w:r w:rsidRPr="009858D0">
        <w:rPr>
          <w:rFonts w:ascii="Times New Roman" w:eastAsia="Times New Roman" w:hAnsi="Times New Roman" w:cs="Times New Roman"/>
          <w:sz w:val="24"/>
          <w:szCs w:val="24"/>
        </w:rPr>
        <w:t>Royds</w:t>
      </w:r>
      <w:proofErr w:type="spellEnd"/>
      <w:r w:rsidRPr="009858D0">
        <w:rPr>
          <w:rFonts w:ascii="Times New Roman" w:eastAsia="Times New Roman" w:hAnsi="Times New Roman" w:cs="Times New Roman"/>
          <w:sz w:val="24"/>
          <w:szCs w:val="24"/>
        </w:rPr>
        <w:t xml:space="preserve"> and Barbara Dale-Jones.</w:t>
      </w:r>
    </w:p>
    <w:p w:rsidR="008005B2" w:rsidRPr="0017250F" w:rsidRDefault="008005B2" w:rsidP="009858D0">
      <w:pPr>
        <w:spacing w:after="120" w:line="240" w:lineRule="auto"/>
        <w:ind w:left="720" w:hanging="720"/>
        <w:rPr>
          <w:rFonts w:ascii="Times New Roman" w:eastAsia="Times New Roman" w:hAnsi="Times New Roman" w:cs="Times New Roman"/>
          <w:color w:val="000000"/>
          <w:sz w:val="24"/>
          <w:szCs w:val="24"/>
          <w:lang w:val="en-US"/>
        </w:rPr>
      </w:pPr>
      <w:r w:rsidRPr="009858D0">
        <w:rPr>
          <w:rFonts w:ascii="Times New Roman" w:eastAsia="Times New Roman" w:hAnsi="Times New Roman" w:cs="Times New Roman"/>
          <w:sz w:val="24"/>
          <w:szCs w:val="24"/>
        </w:rPr>
        <w:t xml:space="preserve">National Education Evaluation and Development Unit (NEEDU) National Report 2012. </w:t>
      </w:r>
      <w:r w:rsidRPr="009858D0">
        <w:rPr>
          <w:rFonts w:ascii="Times New Roman" w:eastAsia="Times New Roman" w:hAnsi="Times New Roman" w:cs="Times New Roman"/>
          <w:i/>
          <w:iCs/>
          <w:sz w:val="24"/>
          <w:szCs w:val="24"/>
        </w:rPr>
        <w:t xml:space="preserve">The </w:t>
      </w:r>
      <w:r w:rsidRPr="008005B2">
        <w:rPr>
          <w:rFonts w:ascii="Times New Roman" w:eastAsia="Times New Roman" w:hAnsi="Times New Roman" w:cs="Times New Roman"/>
          <w:i/>
          <w:iCs/>
          <w:color w:val="000000"/>
          <w:sz w:val="24"/>
          <w:szCs w:val="24"/>
        </w:rPr>
        <w:t>state of Literacy Teaching and Learning in the Foundation Phase.</w:t>
      </w:r>
      <w:r w:rsidRPr="008005B2">
        <w:rPr>
          <w:rFonts w:ascii="Times New Roman" w:eastAsia="Times New Roman" w:hAnsi="Times New Roman" w:cs="Times New Roman"/>
          <w:color w:val="000000"/>
          <w:sz w:val="24"/>
          <w:szCs w:val="24"/>
        </w:rPr>
        <w:t xml:space="preserve"> (May 2013)</w:t>
      </w:r>
    </w:p>
    <w:p w:rsidR="008005B2" w:rsidRPr="0017250F" w:rsidRDefault="008005B2" w:rsidP="0017250F">
      <w:pPr>
        <w:spacing w:after="120" w:line="240" w:lineRule="auto"/>
        <w:ind w:left="720" w:hanging="720"/>
        <w:rPr>
          <w:rFonts w:ascii="Times New Roman" w:eastAsia="Times New Roman" w:hAnsi="Times New Roman" w:cs="Times New Roman"/>
          <w:color w:val="000000"/>
          <w:sz w:val="24"/>
          <w:szCs w:val="24"/>
          <w:lang w:val="en-US"/>
        </w:rPr>
      </w:pPr>
      <w:r w:rsidRPr="008005B2">
        <w:rPr>
          <w:rFonts w:ascii="Times New Roman" w:eastAsia="Times New Roman" w:hAnsi="Times New Roman" w:cs="Times New Roman"/>
          <w:color w:val="000000"/>
          <w:sz w:val="24"/>
          <w:szCs w:val="24"/>
        </w:rPr>
        <w:t xml:space="preserve">Owen-Smith, M. (2012), </w:t>
      </w:r>
      <w:r w:rsidRPr="008005B2">
        <w:rPr>
          <w:rFonts w:ascii="Times New Roman" w:eastAsia="Times New Roman" w:hAnsi="Times New Roman" w:cs="Times New Roman"/>
          <w:i/>
          <w:iCs/>
          <w:color w:val="000000"/>
          <w:sz w:val="24"/>
          <w:szCs w:val="24"/>
        </w:rPr>
        <w:t>A set of multi-bilingual methodologies to address some current problems in education</w:t>
      </w:r>
      <w:r w:rsidRPr="008005B2">
        <w:rPr>
          <w:rFonts w:ascii="Times New Roman" w:eastAsia="Times New Roman" w:hAnsi="Times New Roman" w:cs="Times New Roman"/>
          <w:color w:val="000000"/>
          <w:sz w:val="24"/>
          <w:szCs w:val="24"/>
        </w:rPr>
        <w:t>. “Strategies to overcome poverty and inequality: Towards Carnegie 111”, UCT conference 3-7 September, supported by the National Planning Commission</w:t>
      </w:r>
    </w:p>
    <w:p w:rsidR="008005B2" w:rsidRPr="0017250F" w:rsidRDefault="008005B2" w:rsidP="0017250F">
      <w:pPr>
        <w:spacing w:after="120" w:line="240" w:lineRule="auto"/>
        <w:ind w:left="720" w:hanging="720"/>
        <w:rPr>
          <w:rFonts w:ascii="Times New Roman" w:eastAsia="Times New Roman" w:hAnsi="Times New Roman" w:cs="Times New Roman"/>
          <w:color w:val="000000"/>
          <w:sz w:val="24"/>
          <w:szCs w:val="24"/>
          <w:lang w:val="en-US"/>
        </w:rPr>
      </w:pPr>
      <w:r w:rsidRPr="008005B2">
        <w:rPr>
          <w:rFonts w:ascii="Times New Roman" w:eastAsia="Times New Roman" w:hAnsi="Times New Roman" w:cs="Times New Roman"/>
          <w:color w:val="000000"/>
          <w:sz w:val="24"/>
          <w:szCs w:val="24"/>
        </w:rPr>
        <w:t>Sapire, I. (2012). Gauteng Primary Literacy and Mathematics Strategy Textbook screening report. Unpublished report. Johannesburg.</w:t>
      </w:r>
    </w:p>
    <w:p w:rsidR="008005B2" w:rsidRPr="0017250F" w:rsidRDefault="008005B2" w:rsidP="0017250F">
      <w:pPr>
        <w:spacing w:after="120" w:line="240" w:lineRule="auto"/>
        <w:ind w:left="720" w:hanging="720"/>
        <w:rPr>
          <w:rFonts w:ascii="Times New Roman" w:eastAsia="Times New Roman" w:hAnsi="Times New Roman" w:cs="Times New Roman"/>
          <w:color w:val="000000"/>
          <w:sz w:val="24"/>
          <w:szCs w:val="24"/>
          <w:lang w:val="en-US"/>
        </w:rPr>
      </w:pPr>
      <w:r w:rsidRPr="008005B2">
        <w:rPr>
          <w:rFonts w:ascii="Times New Roman" w:eastAsia="Times New Roman" w:hAnsi="Times New Roman" w:cs="Times New Roman"/>
          <w:color w:val="000000"/>
          <w:sz w:val="24"/>
          <w:szCs w:val="24"/>
        </w:rPr>
        <w:t xml:space="preserve">Sapire, I., &amp; Khembo, E. (2013). A Report on the Foundation Phase Mathematics CAPS Textbooks: Commissioned by the Advisory Committee on Mathematics (ACM) </w:t>
      </w:r>
    </w:p>
    <w:p w:rsidR="008005B2" w:rsidRPr="0017250F" w:rsidRDefault="008005B2" w:rsidP="0017250F">
      <w:pPr>
        <w:spacing w:after="120" w:line="240" w:lineRule="auto"/>
        <w:ind w:left="720" w:hanging="720"/>
        <w:rPr>
          <w:rFonts w:ascii="Times New Roman" w:eastAsia="Times New Roman" w:hAnsi="Times New Roman" w:cs="Times New Roman"/>
          <w:color w:val="000000"/>
          <w:sz w:val="24"/>
          <w:szCs w:val="24"/>
          <w:lang w:val="en-US"/>
        </w:rPr>
      </w:pPr>
      <w:proofErr w:type="spellStart"/>
      <w:r w:rsidRPr="008005B2">
        <w:rPr>
          <w:rFonts w:ascii="Times New Roman" w:eastAsia="Times New Roman" w:hAnsi="Times New Roman" w:cs="Times New Roman"/>
          <w:color w:val="000000"/>
          <w:sz w:val="24"/>
          <w:szCs w:val="24"/>
        </w:rPr>
        <w:t>Setati</w:t>
      </w:r>
      <w:proofErr w:type="spellEnd"/>
      <w:r w:rsidRPr="008005B2">
        <w:rPr>
          <w:rFonts w:ascii="Times New Roman" w:eastAsia="Times New Roman" w:hAnsi="Times New Roman" w:cs="Times New Roman"/>
          <w:color w:val="000000"/>
          <w:sz w:val="24"/>
          <w:szCs w:val="24"/>
        </w:rPr>
        <w:t>, M., &amp; Duma, B. (2009). When language is transparent: supporting Mathematics learning multilingual contexts page 235 – 241. AMESA Congress 2009 proceedings</w:t>
      </w:r>
    </w:p>
    <w:p w:rsidR="008005B2" w:rsidRPr="0017250F" w:rsidRDefault="008005B2" w:rsidP="0017250F">
      <w:pPr>
        <w:spacing w:after="120" w:line="240" w:lineRule="auto"/>
        <w:ind w:left="720" w:hanging="720"/>
        <w:rPr>
          <w:rFonts w:ascii="Times New Roman" w:eastAsia="Times New Roman" w:hAnsi="Times New Roman" w:cs="Times New Roman"/>
          <w:color w:val="000000"/>
          <w:sz w:val="24"/>
          <w:szCs w:val="24"/>
          <w:lang w:val="en-US"/>
        </w:rPr>
      </w:pPr>
      <w:proofErr w:type="spellStart"/>
      <w:r w:rsidRPr="008005B2">
        <w:rPr>
          <w:rFonts w:ascii="Times New Roman" w:eastAsia="Times New Roman" w:hAnsi="Times New Roman" w:cs="Times New Roman"/>
          <w:bCs/>
          <w:color w:val="000000"/>
          <w:sz w:val="24"/>
          <w:szCs w:val="24"/>
        </w:rPr>
        <w:t>Setati-Phakeng</w:t>
      </w:r>
      <w:proofErr w:type="spellEnd"/>
      <w:r w:rsidRPr="008005B2">
        <w:rPr>
          <w:rFonts w:ascii="Times New Roman" w:eastAsia="Times New Roman" w:hAnsi="Times New Roman" w:cs="Times New Roman"/>
          <w:bCs/>
          <w:color w:val="000000"/>
          <w:sz w:val="24"/>
          <w:szCs w:val="24"/>
        </w:rPr>
        <w:t xml:space="preserve">, M. (2013). </w:t>
      </w:r>
      <w:r w:rsidRPr="008005B2">
        <w:rPr>
          <w:rFonts w:ascii="Times New Roman" w:eastAsia="Times New Roman" w:hAnsi="Times New Roman" w:cs="Times New Roman"/>
          <w:i/>
          <w:iCs/>
          <w:color w:val="000000"/>
          <w:sz w:val="24"/>
          <w:szCs w:val="24"/>
        </w:rPr>
        <w:t>Mathematics in Multilingual Classrooms: From Understanding the Problem to Exploring Possible Solutions.</w:t>
      </w:r>
      <w:r w:rsidRPr="008005B2">
        <w:rPr>
          <w:rFonts w:ascii="Times New Roman" w:eastAsia="Times New Roman" w:hAnsi="Times New Roman" w:cs="Times New Roman"/>
          <w:color w:val="000000"/>
          <w:sz w:val="24"/>
          <w:szCs w:val="24"/>
        </w:rPr>
        <w:t xml:space="preserve"> Address given at the Linder Auditorium, University of the Witwatersrand, 30 May 2013, Johannesburg.</w:t>
      </w:r>
    </w:p>
    <w:p w:rsidR="008756B7" w:rsidRPr="0017250F" w:rsidRDefault="008756B7" w:rsidP="0017250F">
      <w:pPr>
        <w:autoSpaceDE w:val="0"/>
        <w:autoSpaceDN w:val="0"/>
        <w:adjustRightInd w:val="0"/>
        <w:spacing w:after="120" w:line="240" w:lineRule="auto"/>
        <w:ind w:left="720" w:hanging="720"/>
        <w:rPr>
          <w:rFonts w:ascii="Times New Roman" w:hAnsi="Times New Roman" w:cs="Times New Roman"/>
          <w:sz w:val="24"/>
          <w:szCs w:val="24"/>
        </w:rPr>
      </w:pPr>
    </w:p>
    <w:sectPr w:rsidR="008756B7" w:rsidRPr="0017250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0B" w:rsidRDefault="006D720B" w:rsidP="00F56940">
      <w:pPr>
        <w:spacing w:after="0" w:line="240" w:lineRule="auto"/>
      </w:pPr>
      <w:r>
        <w:separator/>
      </w:r>
    </w:p>
  </w:endnote>
  <w:endnote w:type="continuationSeparator" w:id="0">
    <w:p w:rsidR="006D720B" w:rsidRDefault="006D720B" w:rsidP="00F5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etabc">
    <w:altName w:val="Century Gothic"/>
    <w:panose1 w:val="020B0502020203020204"/>
    <w:charset w:val="00"/>
    <w:family w:val="swiss"/>
    <w:pitch w:val="variable"/>
    <w:sig w:usb0="800000AF" w:usb1="1000204A" w:usb2="00000000" w:usb3="00000000" w:csb0="00000011"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282811"/>
      <w:docPartObj>
        <w:docPartGallery w:val="Page Numbers (Bottom of Page)"/>
        <w:docPartUnique/>
      </w:docPartObj>
    </w:sdtPr>
    <w:sdtEndPr>
      <w:rPr>
        <w:noProof/>
      </w:rPr>
    </w:sdtEndPr>
    <w:sdtContent>
      <w:p w:rsidR="00F56940" w:rsidRDefault="00F56940">
        <w:pPr>
          <w:pStyle w:val="Footer"/>
          <w:jc w:val="right"/>
        </w:pPr>
        <w:r>
          <w:fldChar w:fldCharType="begin"/>
        </w:r>
        <w:r>
          <w:instrText xml:space="preserve"> PAGE   \* MERGEFORMAT </w:instrText>
        </w:r>
        <w:r>
          <w:fldChar w:fldCharType="separate"/>
        </w:r>
        <w:r w:rsidR="00577FD0">
          <w:rPr>
            <w:noProof/>
          </w:rPr>
          <w:t>15</w:t>
        </w:r>
        <w:r>
          <w:rPr>
            <w:noProof/>
          </w:rPr>
          <w:fldChar w:fldCharType="end"/>
        </w:r>
      </w:p>
    </w:sdtContent>
  </w:sdt>
  <w:p w:rsidR="00F56940" w:rsidRDefault="00F56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0B" w:rsidRDefault="006D720B" w:rsidP="00F56940">
      <w:pPr>
        <w:spacing w:after="0" w:line="240" w:lineRule="auto"/>
      </w:pPr>
      <w:r>
        <w:separator/>
      </w:r>
    </w:p>
  </w:footnote>
  <w:footnote w:type="continuationSeparator" w:id="0">
    <w:p w:rsidR="006D720B" w:rsidRDefault="006D720B" w:rsidP="00F569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503C"/>
    <w:multiLevelType w:val="hybridMultilevel"/>
    <w:tmpl w:val="A6F449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1070D7"/>
    <w:multiLevelType w:val="hybridMultilevel"/>
    <w:tmpl w:val="9454D73A"/>
    <w:lvl w:ilvl="0" w:tplc="1C090017">
      <w:start w:val="1"/>
      <w:numFmt w:val="lowerLetter"/>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18AC2A5D"/>
    <w:multiLevelType w:val="multilevel"/>
    <w:tmpl w:val="F6221DD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33BB520B"/>
    <w:multiLevelType w:val="hybridMultilevel"/>
    <w:tmpl w:val="590CBC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40E25681"/>
    <w:multiLevelType w:val="hybridMultilevel"/>
    <w:tmpl w:val="D55470CE"/>
    <w:lvl w:ilvl="0" w:tplc="71B237A4">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AB07413"/>
    <w:multiLevelType w:val="hybridMultilevel"/>
    <w:tmpl w:val="AEF812A4"/>
    <w:lvl w:ilvl="0" w:tplc="C382EBE6">
      <w:start w:val="1"/>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4FAA01F3"/>
    <w:multiLevelType w:val="hybridMultilevel"/>
    <w:tmpl w:val="EE2A47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55D051FF"/>
    <w:multiLevelType w:val="hybridMultilevel"/>
    <w:tmpl w:val="BB702A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5510ECF"/>
    <w:multiLevelType w:val="hybridMultilevel"/>
    <w:tmpl w:val="C054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660E08"/>
    <w:multiLevelType w:val="hybridMultilevel"/>
    <w:tmpl w:val="755CB4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6A8718C1"/>
    <w:multiLevelType w:val="hybridMultilevel"/>
    <w:tmpl w:val="DFA41A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30435FC"/>
    <w:multiLevelType w:val="hybridMultilevel"/>
    <w:tmpl w:val="FE6E6852"/>
    <w:lvl w:ilvl="0" w:tplc="DE026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7AD51A05"/>
    <w:multiLevelType w:val="hybridMultilevel"/>
    <w:tmpl w:val="D6CAA9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8"/>
  </w:num>
  <w:num w:numId="6">
    <w:abstractNumId w:val="1"/>
  </w:num>
  <w:num w:numId="7">
    <w:abstractNumId w:val="5"/>
  </w:num>
  <w:num w:numId="8">
    <w:abstractNumId w:val="11"/>
  </w:num>
  <w:num w:numId="9">
    <w:abstractNumId w:val="12"/>
  </w:num>
  <w:num w:numId="10">
    <w:abstractNumId w:val="10"/>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5A"/>
    <w:rsid w:val="00041497"/>
    <w:rsid w:val="00044131"/>
    <w:rsid w:val="000532EB"/>
    <w:rsid w:val="00094A82"/>
    <w:rsid w:val="000D1D63"/>
    <w:rsid w:val="000E01C2"/>
    <w:rsid w:val="000F7127"/>
    <w:rsid w:val="00126D49"/>
    <w:rsid w:val="00140A9C"/>
    <w:rsid w:val="00144E4E"/>
    <w:rsid w:val="001562D8"/>
    <w:rsid w:val="0017250F"/>
    <w:rsid w:val="0018706E"/>
    <w:rsid w:val="001B3C55"/>
    <w:rsid w:val="001B435C"/>
    <w:rsid w:val="001B7545"/>
    <w:rsid w:val="001D03A3"/>
    <w:rsid w:val="00202029"/>
    <w:rsid w:val="00232397"/>
    <w:rsid w:val="002535E8"/>
    <w:rsid w:val="0025632D"/>
    <w:rsid w:val="00270DD7"/>
    <w:rsid w:val="00271CE2"/>
    <w:rsid w:val="0028181E"/>
    <w:rsid w:val="0028224E"/>
    <w:rsid w:val="00282FC5"/>
    <w:rsid w:val="00296394"/>
    <w:rsid w:val="002D332E"/>
    <w:rsid w:val="002E2019"/>
    <w:rsid w:val="002E7A07"/>
    <w:rsid w:val="00313EE0"/>
    <w:rsid w:val="00341233"/>
    <w:rsid w:val="0034224B"/>
    <w:rsid w:val="003802F9"/>
    <w:rsid w:val="003A5247"/>
    <w:rsid w:val="003B1DF1"/>
    <w:rsid w:val="003B7D29"/>
    <w:rsid w:val="003C409E"/>
    <w:rsid w:val="003E3F2D"/>
    <w:rsid w:val="003E4CA8"/>
    <w:rsid w:val="00413753"/>
    <w:rsid w:val="00427218"/>
    <w:rsid w:val="00427688"/>
    <w:rsid w:val="00427828"/>
    <w:rsid w:val="00451EE3"/>
    <w:rsid w:val="004847ED"/>
    <w:rsid w:val="00564580"/>
    <w:rsid w:val="0057004A"/>
    <w:rsid w:val="00576EB2"/>
    <w:rsid w:val="00577FD0"/>
    <w:rsid w:val="00583187"/>
    <w:rsid w:val="005D04D2"/>
    <w:rsid w:val="005F1DB1"/>
    <w:rsid w:val="005F2D04"/>
    <w:rsid w:val="005F2D3B"/>
    <w:rsid w:val="005F44E7"/>
    <w:rsid w:val="005F6EF4"/>
    <w:rsid w:val="00600103"/>
    <w:rsid w:val="00611E9D"/>
    <w:rsid w:val="006152ED"/>
    <w:rsid w:val="0062441F"/>
    <w:rsid w:val="00642A8C"/>
    <w:rsid w:val="0066186F"/>
    <w:rsid w:val="006706DB"/>
    <w:rsid w:val="006D720B"/>
    <w:rsid w:val="006E42AA"/>
    <w:rsid w:val="00702A63"/>
    <w:rsid w:val="00702EC6"/>
    <w:rsid w:val="00703365"/>
    <w:rsid w:val="00703496"/>
    <w:rsid w:val="007034E5"/>
    <w:rsid w:val="007051EE"/>
    <w:rsid w:val="00712E8E"/>
    <w:rsid w:val="00732D20"/>
    <w:rsid w:val="0075369B"/>
    <w:rsid w:val="00753C1C"/>
    <w:rsid w:val="00755272"/>
    <w:rsid w:val="00760469"/>
    <w:rsid w:val="00764E76"/>
    <w:rsid w:val="007D37BC"/>
    <w:rsid w:val="007E78D5"/>
    <w:rsid w:val="008005B2"/>
    <w:rsid w:val="0080156A"/>
    <w:rsid w:val="00807C32"/>
    <w:rsid w:val="00837200"/>
    <w:rsid w:val="00850C5A"/>
    <w:rsid w:val="00853F84"/>
    <w:rsid w:val="0087276C"/>
    <w:rsid w:val="008756B7"/>
    <w:rsid w:val="00885A5C"/>
    <w:rsid w:val="008B2D45"/>
    <w:rsid w:val="008D04B2"/>
    <w:rsid w:val="008F53E8"/>
    <w:rsid w:val="00912A10"/>
    <w:rsid w:val="00921B76"/>
    <w:rsid w:val="00936864"/>
    <w:rsid w:val="009858D0"/>
    <w:rsid w:val="0099055A"/>
    <w:rsid w:val="009A61C0"/>
    <w:rsid w:val="009C0EB9"/>
    <w:rsid w:val="009E25EB"/>
    <w:rsid w:val="00A35E4D"/>
    <w:rsid w:val="00A440D2"/>
    <w:rsid w:val="00A55E7E"/>
    <w:rsid w:val="00A65C3F"/>
    <w:rsid w:val="00AA6D1B"/>
    <w:rsid w:val="00AB18FB"/>
    <w:rsid w:val="00AD1F18"/>
    <w:rsid w:val="00AD383B"/>
    <w:rsid w:val="00AD58EA"/>
    <w:rsid w:val="00AE49F3"/>
    <w:rsid w:val="00AF0C10"/>
    <w:rsid w:val="00AF35CD"/>
    <w:rsid w:val="00AF4D2D"/>
    <w:rsid w:val="00B01588"/>
    <w:rsid w:val="00B25C0F"/>
    <w:rsid w:val="00B31A2E"/>
    <w:rsid w:val="00B31F9C"/>
    <w:rsid w:val="00B35F9A"/>
    <w:rsid w:val="00B55C04"/>
    <w:rsid w:val="00B562BD"/>
    <w:rsid w:val="00B93842"/>
    <w:rsid w:val="00B96B45"/>
    <w:rsid w:val="00BD47DF"/>
    <w:rsid w:val="00BE4301"/>
    <w:rsid w:val="00BE4D08"/>
    <w:rsid w:val="00C12A37"/>
    <w:rsid w:val="00C135B1"/>
    <w:rsid w:val="00C20F56"/>
    <w:rsid w:val="00C51543"/>
    <w:rsid w:val="00C54239"/>
    <w:rsid w:val="00C6052C"/>
    <w:rsid w:val="00C9229A"/>
    <w:rsid w:val="00CA4E83"/>
    <w:rsid w:val="00CD4E52"/>
    <w:rsid w:val="00CF21F0"/>
    <w:rsid w:val="00CF39E3"/>
    <w:rsid w:val="00CF3C53"/>
    <w:rsid w:val="00CF7D9D"/>
    <w:rsid w:val="00D00C2C"/>
    <w:rsid w:val="00D06E43"/>
    <w:rsid w:val="00D117A3"/>
    <w:rsid w:val="00D24045"/>
    <w:rsid w:val="00D32C19"/>
    <w:rsid w:val="00D614FB"/>
    <w:rsid w:val="00DA0540"/>
    <w:rsid w:val="00DC2840"/>
    <w:rsid w:val="00DD5352"/>
    <w:rsid w:val="00DE2C9F"/>
    <w:rsid w:val="00E30508"/>
    <w:rsid w:val="00E313E1"/>
    <w:rsid w:val="00E40CCE"/>
    <w:rsid w:val="00E907B2"/>
    <w:rsid w:val="00ED4A7B"/>
    <w:rsid w:val="00F011B8"/>
    <w:rsid w:val="00F30CB9"/>
    <w:rsid w:val="00F4186B"/>
    <w:rsid w:val="00F51073"/>
    <w:rsid w:val="00F56940"/>
    <w:rsid w:val="00F570FD"/>
    <w:rsid w:val="00F91684"/>
    <w:rsid w:val="00FA1252"/>
    <w:rsid w:val="00FB1D35"/>
    <w:rsid w:val="00FC4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70FD4-EAF7-4197-AD17-017ABE2A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qFormat/>
    <w:rsid w:val="008756B7"/>
    <w:pPr>
      <w:numPr>
        <w:numId w:val="1"/>
      </w:numPr>
      <w:jc w:val="both"/>
      <w:outlineLvl w:val="0"/>
    </w:pPr>
    <w:rPr>
      <w:b/>
    </w:rPr>
  </w:style>
  <w:style w:type="paragraph" w:styleId="Heading2">
    <w:name w:val="heading 2"/>
    <w:basedOn w:val="Normal"/>
    <w:next w:val="Normal"/>
    <w:link w:val="Heading2Char"/>
    <w:qFormat/>
    <w:rsid w:val="008756B7"/>
    <w:pPr>
      <w:keepNext/>
      <w:numPr>
        <w:ilvl w:val="1"/>
        <w:numId w:val="1"/>
      </w:numPr>
      <w:spacing w:before="240" w:after="60" w:line="360" w:lineRule="auto"/>
      <w:contextualSpacing/>
      <w:outlineLvl w:val="1"/>
    </w:pPr>
    <w:rPr>
      <w:rFonts w:eastAsia="Times New Roman" w:cstheme="minorHAnsi"/>
      <w:i/>
      <w:sz w:val="24"/>
      <w:szCs w:val="28"/>
      <w:lang w:eastAsia="en-ZA" w:bidi="en-US"/>
    </w:rPr>
  </w:style>
  <w:style w:type="paragraph" w:styleId="Heading3">
    <w:name w:val="heading 3"/>
    <w:basedOn w:val="Normal"/>
    <w:next w:val="Normal"/>
    <w:link w:val="Heading3Char"/>
    <w:qFormat/>
    <w:rsid w:val="008756B7"/>
    <w:pPr>
      <w:keepNext/>
      <w:numPr>
        <w:ilvl w:val="2"/>
        <w:numId w:val="1"/>
      </w:numPr>
      <w:spacing w:before="240" w:after="60" w:line="360" w:lineRule="auto"/>
      <w:contextualSpacing/>
      <w:outlineLvl w:val="2"/>
    </w:pPr>
    <w:rPr>
      <w:rFonts w:eastAsia="Times New Roman" w:cstheme="minorHAnsi"/>
      <w:sz w:val="24"/>
      <w:szCs w:val="26"/>
      <w:lang w:eastAsia="en-ZA" w:bidi="en-US"/>
    </w:rPr>
  </w:style>
  <w:style w:type="paragraph" w:styleId="Heading4">
    <w:name w:val="heading 4"/>
    <w:basedOn w:val="Normal"/>
    <w:next w:val="Normal"/>
    <w:link w:val="Heading4Char"/>
    <w:qFormat/>
    <w:rsid w:val="008756B7"/>
    <w:pPr>
      <w:keepNext/>
      <w:numPr>
        <w:ilvl w:val="3"/>
        <w:numId w:val="1"/>
      </w:numPr>
      <w:spacing w:before="240" w:after="60" w:line="360" w:lineRule="auto"/>
      <w:contextualSpacing/>
      <w:outlineLvl w:val="3"/>
    </w:pPr>
    <w:rPr>
      <w:rFonts w:ascii="Times New Roman" w:eastAsia="Times New Roman" w:hAnsi="Times New Roman" w:cstheme="minorHAnsi"/>
      <w:b/>
      <w:sz w:val="28"/>
      <w:szCs w:val="28"/>
      <w:lang w:eastAsia="en-ZA" w:bidi="en-US"/>
    </w:rPr>
  </w:style>
  <w:style w:type="paragraph" w:styleId="Heading5">
    <w:name w:val="heading 5"/>
    <w:basedOn w:val="Normal"/>
    <w:next w:val="Normal"/>
    <w:link w:val="Heading5Char"/>
    <w:qFormat/>
    <w:rsid w:val="008756B7"/>
    <w:pPr>
      <w:numPr>
        <w:ilvl w:val="4"/>
        <w:numId w:val="1"/>
      </w:numPr>
      <w:spacing w:before="240" w:after="60" w:line="360" w:lineRule="auto"/>
      <w:contextualSpacing/>
      <w:outlineLvl w:val="4"/>
    </w:pPr>
    <w:rPr>
      <w:rFonts w:eastAsia="Times New Roman" w:cstheme="minorHAnsi"/>
      <w:b/>
      <w:i/>
      <w:sz w:val="26"/>
      <w:szCs w:val="26"/>
      <w:lang w:eastAsia="en-ZA" w:bidi="en-US"/>
    </w:rPr>
  </w:style>
  <w:style w:type="paragraph" w:styleId="Heading6">
    <w:name w:val="heading 6"/>
    <w:basedOn w:val="Normal"/>
    <w:next w:val="Normal"/>
    <w:link w:val="Heading6Char"/>
    <w:qFormat/>
    <w:rsid w:val="008756B7"/>
    <w:pPr>
      <w:numPr>
        <w:ilvl w:val="5"/>
        <w:numId w:val="1"/>
      </w:numPr>
      <w:spacing w:before="240" w:after="60" w:line="360" w:lineRule="auto"/>
      <w:contextualSpacing/>
      <w:outlineLvl w:val="5"/>
    </w:pPr>
    <w:rPr>
      <w:rFonts w:ascii="Times New Roman" w:eastAsia="Times New Roman" w:hAnsi="Times New Roman" w:cstheme="minorHAnsi"/>
      <w:b/>
      <w:sz w:val="24"/>
      <w:szCs w:val="24"/>
      <w:lang w:eastAsia="en-ZA" w:bidi="en-US"/>
    </w:rPr>
  </w:style>
  <w:style w:type="paragraph" w:styleId="Heading7">
    <w:name w:val="heading 7"/>
    <w:basedOn w:val="Normal"/>
    <w:next w:val="Normal"/>
    <w:link w:val="Heading7Char"/>
    <w:qFormat/>
    <w:rsid w:val="008756B7"/>
    <w:pPr>
      <w:numPr>
        <w:ilvl w:val="6"/>
        <w:numId w:val="1"/>
      </w:numPr>
      <w:spacing w:before="240" w:after="60" w:line="360" w:lineRule="auto"/>
      <w:contextualSpacing/>
      <w:outlineLvl w:val="6"/>
    </w:pPr>
    <w:rPr>
      <w:rFonts w:ascii="Times New Roman" w:eastAsia="Times New Roman" w:hAnsi="Times New Roman" w:cstheme="minorHAnsi"/>
      <w:sz w:val="24"/>
      <w:szCs w:val="24"/>
      <w:lang w:eastAsia="en-ZA" w:bidi="en-US"/>
    </w:rPr>
  </w:style>
  <w:style w:type="paragraph" w:styleId="Heading8">
    <w:name w:val="heading 8"/>
    <w:basedOn w:val="Normal"/>
    <w:next w:val="Normal"/>
    <w:link w:val="Heading8Char"/>
    <w:qFormat/>
    <w:rsid w:val="008756B7"/>
    <w:pPr>
      <w:numPr>
        <w:ilvl w:val="7"/>
        <w:numId w:val="1"/>
      </w:numPr>
      <w:spacing w:before="240" w:after="60" w:line="360" w:lineRule="auto"/>
      <w:contextualSpacing/>
      <w:outlineLvl w:val="7"/>
    </w:pPr>
    <w:rPr>
      <w:rFonts w:ascii="Times New Roman" w:eastAsia="Times New Roman" w:hAnsi="Times New Roman" w:cstheme="minorHAnsi"/>
      <w:i/>
      <w:sz w:val="24"/>
      <w:szCs w:val="24"/>
      <w:lang w:eastAsia="en-ZA" w:bidi="en-US"/>
    </w:rPr>
  </w:style>
  <w:style w:type="paragraph" w:styleId="Heading9">
    <w:name w:val="heading 9"/>
    <w:basedOn w:val="Normal"/>
    <w:next w:val="Normal"/>
    <w:link w:val="Heading9Char"/>
    <w:qFormat/>
    <w:rsid w:val="008756B7"/>
    <w:pPr>
      <w:numPr>
        <w:ilvl w:val="8"/>
        <w:numId w:val="1"/>
      </w:numPr>
      <w:spacing w:before="240" w:after="60" w:line="360" w:lineRule="auto"/>
      <w:contextualSpacing/>
      <w:outlineLvl w:val="8"/>
    </w:pPr>
    <w:rPr>
      <w:rFonts w:ascii="Arial" w:eastAsia="Times New Roman" w:hAnsi="Arial" w:cstheme="minorHAnsi"/>
      <w:sz w:val="24"/>
      <w:szCs w:val="24"/>
      <w:lang w:eastAsia="en-ZA"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6B7"/>
    <w:rPr>
      <w:rFonts w:eastAsia="Times New Roman" w:cstheme="minorHAnsi"/>
      <w:b/>
      <w:sz w:val="24"/>
      <w:szCs w:val="24"/>
      <w:lang w:eastAsia="en-ZA" w:bidi="en-US"/>
    </w:rPr>
  </w:style>
  <w:style w:type="character" w:customStyle="1" w:styleId="Heading2Char">
    <w:name w:val="Heading 2 Char"/>
    <w:basedOn w:val="DefaultParagraphFont"/>
    <w:link w:val="Heading2"/>
    <w:rsid w:val="008756B7"/>
    <w:rPr>
      <w:rFonts w:eastAsia="Times New Roman" w:cstheme="minorHAnsi"/>
      <w:i/>
      <w:sz w:val="24"/>
      <w:szCs w:val="28"/>
      <w:lang w:eastAsia="en-ZA" w:bidi="en-US"/>
    </w:rPr>
  </w:style>
  <w:style w:type="character" w:customStyle="1" w:styleId="Heading3Char">
    <w:name w:val="Heading 3 Char"/>
    <w:basedOn w:val="DefaultParagraphFont"/>
    <w:link w:val="Heading3"/>
    <w:rsid w:val="008756B7"/>
    <w:rPr>
      <w:rFonts w:eastAsia="Times New Roman" w:cstheme="minorHAnsi"/>
      <w:sz w:val="24"/>
      <w:szCs w:val="26"/>
      <w:lang w:eastAsia="en-ZA" w:bidi="en-US"/>
    </w:rPr>
  </w:style>
  <w:style w:type="character" w:customStyle="1" w:styleId="Heading4Char">
    <w:name w:val="Heading 4 Char"/>
    <w:basedOn w:val="DefaultParagraphFont"/>
    <w:link w:val="Heading4"/>
    <w:rsid w:val="008756B7"/>
    <w:rPr>
      <w:rFonts w:ascii="Times New Roman" w:eastAsia="Times New Roman" w:hAnsi="Times New Roman" w:cstheme="minorHAnsi"/>
      <w:b/>
      <w:sz w:val="28"/>
      <w:szCs w:val="28"/>
      <w:lang w:eastAsia="en-ZA" w:bidi="en-US"/>
    </w:rPr>
  </w:style>
  <w:style w:type="character" w:customStyle="1" w:styleId="Heading5Char">
    <w:name w:val="Heading 5 Char"/>
    <w:basedOn w:val="DefaultParagraphFont"/>
    <w:link w:val="Heading5"/>
    <w:rsid w:val="008756B7"/>
    <w:rPr>
      <w:rFonts w:eastAsia="Times New Roman" w:cstheme="minorHAnsi"/>
      <w:b/>
      <w:i/>
      <w:sz w:val="26"/>
      <w:szCs w:val="26"/>
      <w:lang w:eastAsia="en-ZA" w:bidi="en-US"/>
    </w:rPr>
  </w:style>
  <w:style w:type="character" w:customStyle="1" w:styleId="Heading6Char">
    <w:name w:val="Heading 6 Char"/>
    <w:basedOn w:val="DefaultParagraphFont"/>
    <w:link w:val="Heading6"/>
    <w:rsid w:val="008756B7"/>
    <w:rPr>
      <w:rFonts w:ascii="Times New Roman" w:eastAsia="Times New Roman" w:hAnsi="Times New Roman" w:cstheme="minorHAnsi"/>
      <w:b/>
      <w:sz w:val="24"/>
      <w:szCs w:val="24"/>
      <w:lang w:eastAsia="en-ZA" w:bidi="en-US"/>
    </w:rPr>
  </w:style>
  <w:style w:type="character" w:customStyle="1" w:styleId="Heading7Char">
    <w:name w:val="Heading 7 Char"/>
    <w:basedOn w:val="DefaultParagraphFont"/>
    <w:link w:val="Heading7"/>
    <w:rsid w:val="008756B7"/>
    <w:rPr>
      <w:rFonts w:ascii="Times New Roman" w:eastAsia="Times New Roman" w:hAnsi="Times New Roman" w:cstheme="minorHAnsi"/>
      <w:sz w:val="24"/>
      <w:szCs w:val="24"/>
      <w:lang w:eastAsia="en-ZA" w:bidi="en-US"/>
    </w:rPr>
  </w:style>
  <w:style w:type="character" w:customStyle="1" w:styleId="Heading8Char">
    <w:name w:val="Heading 8 Char"/>
    <w:basedOn w:val="DefaultParagraphFont"/>
    <w:link w:val="Heading8"/>
    <w:rsid w:val="008756B7"/>
    <w:rPr>
      <w:rFonts w:ascii="Times New Roman" w:eastAsia="Times New Roman" w:hAnsi="Times New Roman" w:cstheme="minorHAnsi"/>
      <w:i/>
      <w:sz w:val="24"/>
      <w:szCs w:val="24"/>
      <w:lang w:eastAsia="en-ZA" w:bidi="en-US"/>
    </w:rPr>
  </w:style>
  <w:style w:type="character" w:customStyle="1" w:styleId="Heading9Char">
    <w:name w:val="Heading 9 Char"/>
    <w:basedOn w:val="DefaultParagraphFont"/>
    <w:link w:val="Heading9"/>
    <w:rsid w:val="008756B7"/>
    <w:rPr>
      <w:rFonts w:ascii="Arial" w:eastAsia="Times New Roman" w:hAnsi="Arial" w:cstheme="minorHAnsi"/>
      <w:sz w:val="24"/>
      <w:szCs w:val="24"/>
      <w:lang w:eastAsia="en-ZA" w:bidi="en-US"/>
    </w:rPr>
  </w:style>
  <w:style w:type="paragraph" w:styleId="ListParagraph">
    <w:name w:val="List Paragraph"/>
    <w:basedOn w:val="Normal"/>
    <w:uiPriority w:val="34"/>
    <w:qFormat/>
    <w:rsid w:val="008756B7"/>
    <w:pPr>
      <w:spacing w:line="360" w:lineRule="auto"/>
      <w:ind w:left="720"/>
      <w:contextualSpacing/>
    </w:pPr>
    <w:rPr>
      <w:rFonts w:eastAsia="Times New Roman" w:cstheme="minorHAnsi"/>
      <w:sz w:val="24"/>
      <w:szCs w:val="24"/>
      <w:lang w:eastAsia="en-ZA" w:bidi="en-US"/>
    </w:rPr>
  </w:style>
  <w:style w:type="table" w:styleId="TableGrid">
    <w:name w:val="Table Grid"/>
    <w:basedOn w:val="TableNormal"/>
    <w:uiPriority w:val="59"/>
    <w:rsid w:val="00A55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605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052C"/>
    <w:rPr>
      <w:rFonts w:ascii="Calibri" w:hAnsi="Calibri"/>
      <w:szCs w:val="21"/>
    </w:rPr>
  </w:style>
  <w:style w:type="paragraph" w:styleId="NormalWeb">
    <w:name w:val="Normal (Web)"/>
    <w:basedOn w:val="Normal"/>
    <w:uiPriority w:val="99"/>
    <w:unhideWhenUsed/>
    <w:rsid w:val="009C0EB9"/>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9C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B9"/>
    <w:rPr>
      <w:rFonts w:ascii="Tahoma" w:hAnsi="Tahoma" w:cs="Tahoma"/>
      <w:sz w:val="16"/>
      <w:szCs w:val="16"/>
    </w:rPr>
  </w:style>
  <w:style w:type="character" w:styleId="Emphasis">
    <w:name w:val="Emphasis"/>
    <w:basedOn w:val="DefaultParagraphFont"/>
    <w:uiPriority w:val="20"/>
    <w:qFormat/>
    <w:rsid w:val="009858D0"/>
    <w:rPr>
      <w:i/>
      <w:iCs/>
    </w:rPr>
  </w:style>
  <w:style w:type="paragraph" w:styleId="Header">
    <w:name w:val="header"/>
    <w:basedOn w:val="Normal"/>
    <w:link w:val="HeaderChar"/>
    <w:uiPriority w:val="99"/>
    <w:unhideWhenUsed/>
    <w:rsid w:val="00F56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940"/>
  </w:style>
  <w:style w:type="paragraph" w:styleId="Footer">
    <w:name w:val="footer"/>
    <w:basedOn w:val="Normal"/>
    <w:link w:val="FooterChar"/>
    <w:uiPriority w:val="99"/>
    <w:unhideWhenUsed/>
    <w:rsid w:val="00F56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5076</Words>
  <Characters>28934</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Maryla Bialobrzeska</cp:lastModifiedBy>
  <cp:revision>2</cp:revision>
  <dcterms:created xsi:type="dcterms:W3CDTF">2015-04-30T07:58:00Z</dcterms:created>
  <dcterms:modified xsi:type="dcterms:W3CDTF">2015-04-30T07:58:00Z</dcterms:modified>
</cp:coreProperties>
</file>